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5EFE" w:rsidRPr="005D5EFE" w:rsidRDefault="005D5EFE" w:rsidP="005D5EFE">
      <w:pPr>
        <w:jc w:val="center"/>
        <w:rPr>
          <w:b/>
          <w:sz w:val="28"/>
          <w:szCs w:val="28"/>
          <w:lang w:val="en-AU"/>
        </w:rPr>
      </w:pPr>
      <w:r w:rsidRPr="005D5EFE">
        <w:rPr>
          <w:b/>
          <w:sz w:val="28"/>
          <w:szCs w:val="28"/>
          <w:lang w:val="en-AU"/>
        </w:rPr>
        <w:t>WEEK OF PRAYER FOR CHRISTIAN UNITY 2022</w:t>
      </w:r>
    </w:p>
    <w:p w:rsidR="005D5EFE" w:rsidRPr="005D5EFE" w:rsidRDefault="005D5EFE" w:rsidP="005D5EFE">
      <w:pPr>
        <w:jc w:val="center"/>
        <w:rPr>
          <w:b/>
          <w:i/>
          <w:sz w:val="24"/>
          <w:szCs w:val="28"/>
          <w:lang w:val="en-AU"/>
        </w:rPr>
      </w:pPr>
      <w:r w:rsidRPr="005D5EFE">
        <w:rPr>
          <w:b/>
          <w:i/>
          <w:sz w:val="24"/>
          <w:szCs w:val="28"/>
          <w:lang w:val="en-AU"/>
        </w:rPr>
        <w:t>Homily notes</w:t>
      </w:r>
    </w:p>
    <w:p w:rsidR="005D5EFE" w:rsidRPr="005D5EFE" w:rsidRDefault="005D5EFE" w:rsidP="005D5EFE">
      <w:pPr>
        <w:rPr>
          <w:u w:val="single"/>
          <w:lang w:val="en-AU"/>
        </w:rPr>
      </w:pPr>
      <w:r w:rsidRPr="005D5EFE">
        <w:rPr>
          <w:u w:val="single"/>
          <w:lang w:val="en-AU"/>
        </w:rPr>
        <w:t xml:space="preserve">Matthew 2: 1 – 12 </w:t>
      </w:r>
    </w:p>
    <w:p w:rsidR="005D5EFE" w:rsidRPr="005D5EFE" w:rsidRDefault="005D5EFE" w:rsidP="005D5EFE">
      <w:pPr>
        <w:rPr>
          <w:lang w:val="en-AU"/>
        </w:rPr>
      </w:pPr>
      <w:r w:rsidRPr="005D5EFE">
        <w:rPr>
          <w:lang w:val="en-AU"/>
        </w:rPr>
        <w:t>Matthew has a very particular way of beginning his narrative on Jesus. From the genealogy, and brief birth narrative, he then has the account of the Magi – strangers from far off lands that come mysteriously and from outside the communal narrative of Israel, yet connected intrinsically via the prophecy they seem to be enacting, viz. the arrival of the promised one from of old.</w:t>
      </w:r>
    </w:p>
    <w:p w:rsidR="005D5EFE" w:rsidRPr="005D5EFE" w:rsidRDefault="005D5EFE" w:rsidP="005D5EFE">
      <w:pPr>
        <w:rPr>
          <w:lang w:val="en-AU"/>
        </w:rPr>
      </w:pPr>
      <w:r w:rsidRPr="005D5EFE">
        <w:rPr>
          <w:lang w:val="en-AU"/>
        </w:rPr>
        <w:t>The interplay between the characters is rich and well honed, each bringing a significant function to the narrative. The Magi</w:t>
      </w:r>
      <w:r>
        <w:rPr>
          <w:lang w:val="en-AU"/>
        </w:rPr>
        <w:t>:</w:t>
      </w:r>
      <w:r w:rsidRPr="005D5EFE">
        <w:rPr>
          <w:lang w:val="en-AU"/>
        </w:rPr>
        <w:t xml:space="preserve"> travellers, outsiders, learned, seeking. The King</w:t>
      </w:r>
      <w:r>
        <w:rPr>
          <w:lang w:val="en-AU"/>
        </w:rPr>
        <w:t>:</w:t>
      </w:r>
      <w:r w:rsidRPr="005D5EFE">
        <w:rPr>
          <w:lang w:val="en-AU"/>
        </w:rPr>
        <w:t xml:space="preserve"> portrayed as one seeking to enshrine his own power, threatened by the</w:t>
      </w:r>
      <w:r>
        <w:rPr>
          <w:lang w:val="en-AU"/>
        </w:rPr>
        <w:t xml:space="preserve"> story shared by the strangers.</w:t>
      </w:r>
      <w:r w:rsidRPr="005D5EFE">
        <w:rPr>
          <w:lang w:val="en-AU"/>
        </w:rPr>
        <w:t xml:space="preserve"> The priests</w:t>
      </w:r>
      <w:r>
        <w:rPr>
          <w:lang w:val="en-AU"/>
        </w:rPr>
        <w:t>:</w:t>
      </w:r>
      <w:r w:rsidRPr="005D5EFE">
        <w:rPr>
          <w:lang w:val="en-AU"/>
        </w:rPr>
        <w:t xml:space="preserve"> able to discern the story, even find the answers but remote and not personally engaged in narrat</w:t>
      </w:r>
      <w:r>
        <w:rPr>
          <w:lang w:val="en-AU"/>
        </w:rPr>
        <w:t>ive. Then the child:</w:t>
      </w:r>
      <w:r w:rsidRPr="005D5EFE">
        <w:rPr>
          <w:lang w:val="en-AU"/>
        </w:rPr>
        <w:t xml:space="preserve"> the one who they had come to meet.</w:t>
      </w:r>
    </w:p>
    <w:p w:rsidR="005D5EFE" w:rsidRPr="005D5EFE" w:rsidRDefault="005D5EFE" w:rsidP="005D5EFE">
      <w:pPr>
        <w:rPr>
          <w:lang w:val="en-AU"/>
        </w:rPr>
      </w:pPr>
      <w:r w:rsidRPr="005D5EFE">
        <w:rPr>
          <w:lang w:val="en-AU"/>
        </w:rPr>
        <w:t xml:space="preserve">Three strong themes flow through the narrative. </w:t>
      </w:r>
    </w:p>
    <w:p w:rsidR="005D5EFE" w:rsidRPr="005D5EFE" w:rsidRDefault="005D5EFE" w:rsidP="005D5EFE">
      <w:pPr>
        <w:rPr>
          <w:b/>
          <w:lang w:val="en-AU"/>
        </w:rPr>
      </w:pPr>
      <w:r w:rsidRPr="005D5EFE">
        <w:rPr>
          <w:lang w:val="en-AU"/>
        </w:rPr>
        <w:t xml:space="preserve">The first is </w:t>
      </w:r>
      <w:r w:rsidRPr="005D5EFE">
        <w:rPr>
          <w:b/>
          <w:lang w:val="en-AU"/>
        </w:rPr>
        <w:t>foreshadowing what is to come</w:t>
      </w:r>
      <w:r w:rsidR="00550C15">
        <w:rPr>
          <w:b/>
          <w:lang w:val="en-AU"/>
        </w:rPr>
        <w:t>:</w:t>
      </w:r>
      <w:r w:rsidRPr="005D5EFE">
        <w:rPr>
          <w:b/>
          <w:lang w:val="en-AU"/>
        </w:rPr>
        <w:t xml:space="preserve"> </w:t>
      </w:r>
    </w:p>
    <w:p w:rsidR="005D5EFE" w:rsidRPr="005D5EFE" w:rsidRDefault="005D5EFE" w:rsidP="005D5EFE">
      <w:pPr>
        <w:pStyle w:val="ListParagraph"/>
        <w:numPr>
          <w:ilvl w:val="0"/>
          <w:numId w:val="1"/>
        </w:numPr>
        <w:spacing w:after="120"/>
        <w:ind w:left="714" w:hanging="357"/>
        <w:contextualSpacing w:val="0"/>
        <w:rPr>
          <w:lang w:val="en-AU"/>
        </w:rPr>
      </w:pPr>
      <w:proofErr w:type="gramStart"/>
      <w:r w:rsidRPr="005D5EFE">
        <w:rPr>
          <w:lang w:val="en-AU"/>
        </w:rPr>
        <w:t>the</w:t>
      </w:r>
      <w:proofErr w:type="gramEnd"/>
      <w:r w:rsidRPr="005D5EFE">
        <w:rPr>
          <w:lang w:val="en-AU"/>
        </w:rPr>
        <w:t xml:space="preserve"> theme </w:t>
      </w:r>
      <w:r>
        <w:rPr>
          <w:b/>
          <w:lang w:val="en-AU"/>
        </w:rPr>
        <w:t>of h</w:t>
      </w:r>
      <w:r w:rsidRPr="005D5EFE">
        <w:rPr>
          <w:b/>
          <w:lang w:val="en-AU"/>
        </w:rPr>
        <w:t>omage or worship</w:t>
      </w:r>
      <w:r w:rsidRPr="005D5EFE">
        <w:rPr>
          <w:lang w:val="en-AU"/>
        </w:rPr>
        <w:t xml:space="preserve"> – this concept is used no less than 5 times and always on the lips of the Magi. The point is Christological – Jesus is the one in whom God is present. </w:t>
      </w:r>
    </w:p>
    <w:p w:rsidR="005D5EFE" w:rsidRPr="005D5EFE" w:rsidRDefault="005D5EFE" w:rsidP="005D5EFE">
      <w:pPr>
        <w:pStyle w:val="ListParagraph"/>
        <w:numPr>
          <w:ilvl w:val="0"/>
          <w:numId w:val="1"/>
        </w:numPr>
        <w:spacing w:after="120"/>
        <w:ind w:left="714" w:hanging="357"/>
        <w:contextualSpacing w:val="0"/>
        <w:rPr>
          <w:lang w:val="en-AU"/>
        </w:rPr>
      </w:pPr>
      <w:r w:rsidRPr="005D5EFE">
        <w:rPr>
          <w:lang w:val="en-AU"/>
        </w:rPr>
        <w:t xml:space="preserve">The theme of </w:t>
      </w:r>
      <w:r w:rsidRPr="005D5EFE">
        <w:rPr>
          <w:b/>
          <w:lang w:val="en-AU"/>
        </w:rPr>
        <w:t>hostility</w:t>
      </w:r>
      <w:r w:rsidRPr="005D5EFE">
        <w:rPr>
          <w:lang w:val="en-AU"/>
        </w:rPr>
        <w:t xml:space="preserve"> – found b</w:t>
      </w:r>
      <w:r>
        <w:rPr>
          <w:lang w:val="en-AU"/>
        </w:rPr>
        <w:t>oth religiously and politically.</w:t>
      </w:r>
      <w:r w:rsidRPr="005D5EFE">
        <w:rPr>
          <w:lang w:val="en-AU"/>
        </w:rPr>
        <w:t xml:space="preserve"> </w:t>
      </w:r>
      <w:r>
        <w:rPr>
          <w:lang w:val="en-AU"/>
        </w:rPr>
        <w:t>R</w:t>
      </w:r>
      <w:r w:rsidRPr="005D5EFE">
        <w:rPr>
          <w:lang w:val="en-AU"/>
        </w:rPr>
        <w:t>eligiously</w:t>
      </w:r>
      <w:r>
        <w:rPr>
          <w:lang w:val="en-AU"/>
        </w:rPr>
        <w:t>,</w:t>
      </w:r>
      <w:r w:rsidRPr="005D5EFE">
        <w:rPr>
          <w:lang w:val="en-AU"/>
        </w:rPr>
        <w:t xml:space="preserve"> through the indifference of</w:t>
      </w:r>
      <w:r>
        <w:rPr>
          <w:lang w:val="en-AU"/>
        </w:rPr>
        <w:t xml:space="preserve"> Jewish Priests and Theologians.</w:t>
      </w:r>
      <w:r w:rsidRPr="005D5EFE">
        <w:rPr>
          <w:lang w:val="en-AU"/>
        </w:rPr>
        <w:t xml:space="preserve"> Politically</w:t>
      </w:r>
      <w:r>
        <w:rPr>
          <w:lang w:val="en-AU"/>
        </w:rPr>
        <w:t>,</w:t>
      </w:r>
      <w:r w:rsidRPr="005D5EFE">
        <w:rPr>
          <w:lang w:val="en-AU"/>
        </w:rPr>
        <w:t xml:space="preserve"> through the political structures and behaviours of both the local leaders, king Herod and Rome itself. The brutality of Herod’s reaction in killing all the male children under 2 years of age shows the depth of the hostility </w:t>
      </w:r>
    </w:p>
    <w:p w:rsidR="005D5EFE" w:rsidRPr="005D5EFE" w:rsidRDefault="005D5EFE" w:rsidP="005D5EFE">
      <w:pPr>
        <w:spacing w:after="0"/>
        <w:rPr>
          <w:lang w:val="en-AU"/>
        </w:rPr>
      </w:pPr>
    </w:p>
    <w:p w:rsidR="00550C15" w:rsidRDefault="005D5EFE" w:rsidP="00550C15">
      <w:pPr>
        <w:spacing w:after="120"/>
        <w:rPr>
          <w:lang w:val="en-AU"/>
        </w:rPr>
      </w:pPr>
      <w:r w:rsidRPr="005D5EFE">
        <w:rPr>
          <w:lang w:val="en-AU"/>
        </w:rPr>
        <w:t xml:space="preserve">The second is </w:t>
      </w:r>
      <w:r w:rsidRPr="005D5EFE">
        <w:rPr>
          <w:b/>
          <w:lang w:val="en-AU"/>
        </w:rPr>
        <w:t>‘from the East’</w:t>
      </w:r>
      <w:r w:rsidR="00550C15">
        <w:rPr>
          <w:lang w:val="en-AU"/>
        </w:rPr>
        <w:t>:</w:t>
      </w:r>
    </w:p>
    <w:p w:rsidR="00550C15" w:rsidRDefault="00550C15" w:rsidP="00550C15">
      <w:pPr>
        <w:spacing w:after="120"/>
        <w:ind w:left="720"/>
        <w:rPr>
          <w:lang w:val="en-AU"/>
        </w:rPr>
      </w:pPr>
      <w:r>
        <w:rPr>
          <w:lang w:val="en-AU"/>
        </w:rPr>
        <w:t>O</w:t>
      </w:r>
      <w:r w:rsidR="005D5EFE" w:rsidRPr="005D5EFE">
        <w:rPr>
          <w:lang w:val="en-AU"/>
        </w:rPr>
        <w:t xml:space="preserve">riental thinking here links </w:t>
      </w:r>
      <w:r w:rsidR="008240A5">
        <w:rPr>
          <w:lang w:val="en-AU"/>
        </w:rPr>
        <w:t xml:space="preserve">the </w:t>
      </w:r>
      <w:r w:rsidR="005D5EFE" w:rsidRPr="005D5EFE">
        <w:rPr>
          <w:lang w:val="en-AU"/>
        </w:rPr>
        <w:t xml:space="preserve">phrase to the rising of the sun in the morning </w:t>
      </w:r>
      <w:r w:rsidR="008240A5">
        <w:rPr>
          <w:lang w:val="en-AU"/>
        </w:rPr>
        <w:t>–</w:t>
      </w:r>
      <w:r w:rsidR="005D5EFE" w:rsidRPr="005D5EFE">
        <w:rPr>
          <w:lang w:val="en-AU"/>
        </w:rPr>
        <w:t xml:space="preserve"> i.e. the dawning of a new day bringing of light</w:t>
      </w:r>
      <w:r w:rsidR="008240A5">
        <w:rPr>
          <w:lang w:val="en-AU"/>
        </w:rPr>
        <w:t>.</w:t>
      </w:r>
      <w:r w:rsidR="005D5EFE" w:rsidRPr="005D5EFE">
        <w:rPr>
          <w:lang w:val="en-AU"/>
        </w:rPr>
        <w:t xml:space="preserve"> Light seen in biblical terms as a symbol of salvation, as found in </w:t>
      </w:r>
      <w:r w:rsidR="008240A5">
        <w:rPr>
          <w:lang w:val="en-AU"/>
        </w:rPr>
        <w:t>the Isaiah passage Isaiah 9:2,</w:t>
      </w:r>
      <w:r w:rsidR="005D5EFE" w:rsidRPr="005D5EFE">
        <w:rPr>
          <w:lang w:val="en-AU"/>
        </w:rPr>
        <w:t xml:space="preserve"> ‘the people who walked in dar</w:t>
      </w:r>
      <w:r w:rsidR="008240A5">
        <w:rPr>
          <w:lang w:val="en-AU"/>
        </w:rPr>
        <w:t>kness have seen a great light’.</w:t>
      </w:r>
    </w:p>
    <w:p w:rsidR="005D5EFE" w:rsidRPr="005D5EFE" w:rsidRDefault="005D5EFE" w:rsidP="00550C15">
      <w:pPr>
        <w:spacing w:after="120"/>
        <w:ind w:left="720"/>
        <w:rPr>
          <w:lang w:val="en-AU"/>
        </w:rPr>
      </w:pPr>
      <w:r w:rsidRPr="005D5EFE">
        <w:rPr>
          <w:lang w:val="en-AU"/>
        </w:rPr>
        <w:t>Ancient Magi were held in high rega</w:t>
      </w:r>
      <w:r w:rsidR="008240A5">
        <w:rPr>
          <w:lang w:val="en-AU"/>
        </w:rPr>
        <w:t>rd and revered for their wisdom,</w:t>
      </w:r>
      <w:r w:rsidRPr="005D5EFE">
        <w:rPr>
          <w:lang w:val="en-AU"/>
        </w:rPr>
        <w:t xml:space="preserve"> so </w:t>
      </w:r>
      <w:r w:rsidR="008240A5">
        <w:rPr>
          <w:lang w:val="en-AU"/>
        </w:rPr>
        <w:t xml:space="preserve">there is a </w:t>
      </w:r>
      <w:r w:rsidRPr="005D5EFE">
        <w:rPr>
          <w:lang w:val="en-AU"/>
        </w:rPr>
        <w:t>sense in which the gravity of this birth</w:t>
      </w:r>
      <w:r w:rsidR="00550C15">
        <w:rPr>
          <w:lang w:val="en-AU"/>
        </w:rPr>
        <w:t xml:space="preserve"> is weighed by who is seeking.</w:t>
      </w:r>
      <w:r w:rsidRPr="005D5EFE">
        <w:rPr>
          <w:lang w:val="en-AU"/>
        </w:rPr>
        <w:t xml:space="preserve"> They responded to a star, a phenomenon, either from knowledge of Jewish Scriptures that pointed to “the sun of righteousness”</w:t>
      </w:r>
      <w:r w:rsidR="00550C15">
        <w:rPr>
          <w:lang w:val="en-AU"/>
        </w:rPr>
        <w:t>,</w:t>
      </w:r>
      <w:r w:rsidRPr="005D5EFE">
        <w:rPr>
          <w:lang w:val="en-AU"/>
        </w:rPr>
        <w:t xml:space="preserve"> or simply as one who took it as sign within their own religious traditions and operated from </w:t>
      </w:r>
      <w:r w:rsidR="008240A5">
        <w:rPr>
          <w:lang w:val="en-AU"/>
        </w:rPr>
        <w:t>that basis.</w:t>
      </w:r>
    </w:p>
    <w:p w:rsidR="005D5EFE" w:rsidRPr="005D5EFE" w:rsidRDefault="005D5EFE" w:rsidP="00550C15">
      <w:pPr>
        <w:spacing w:after="120"/>
        <w:ind w:left="720"/>
        <w:rPr>
          <w:lang w:val="en-AU"/>
        </w:rPr>
      </w:pPr>
      <w:r w:rsidRPr="005D5EFE">
        <w:rPr>
          <w:lang w:val="en-AU"/>
        </w:rPr>
        <w:t>The seeking for meaning is a powerful urge in many people – this narrative invites the reader to unders</w:t>
      </w:r>
      <w:r w:rsidR="00550C15">
        <w:rPr>
          <w:lang w:val="en-AU"/>
        </w:rPr>
        <w:t>tand that in the one born,</w:t>
      </w:r>
      <w:r w:rsidRPr="005D5EFE">
        <w:rPr>
          <w:lang w:val="en-AU"/>
        </w:rPr>
        <w:t xml:space="preserve"> full meaning, truth, light and life comes to us as a gift.</w:t>
      </w:r>
    </w:p>
    <w:p w:rsidR="005D5EFE" w:rsidRPr="005D5EFE" w:rsidRDefault="005D5EFE" w:rsidP="005D5EFE">
      <w:pPr>
        <w:spacing w:after="0"/>
        <w:rPr>
          <w:lang w:val="en-AU"/>
        </w:rPr>
      </w:pPr>
    </w:p>
    <w:p w:rsidR="005D5EFE" w:rsidRPr="005D5EFE" w:rsidRDefault="005D5EFE" w:rsidP="00550C15">
      <w:pPr>
        <w:spacing w:after="120"/>
        <w:rPr>
          <w:lang w:val="en-AU"/>
        </w:rPr>
      </w:pPr>
      <w:r w:rsidRPr="005D5EFE">
        <w:rPr>
          <w:lang w:val="en-AU"/>
        </w:rPr>
        <w:t xml:space="preserve">The third theme is that </w:t>
      </w:r>
      <w:r w:rsidR="00550C15">
        <w:rPr>
          <w:b/>
          <w:lang w:val="en-AU"/>
        </w:rPr>
        <w:t>m</w:t>
      </w:r>
      <w:r w:rsidRPr="005D5EFE">
        <w:rPr>
          <w:b/>
          <w:lang w:val="en-AU"/>
        </w:rPr>
        <w:t>anifestations of God can be experienced outside the religious community</w:t>
      </w:r>
      <w:r w:rsidR="00550C15">
        <w:rPr>
          <w:lang w:val="en-AU"/>
        </w:rPr>
        <w:t>:</w:t>
      </w:r>
    </w:p>
    <w:p w:rsidR="005D5EFE" w:rsidRPr="005D5EFE" w:rsidRDefault="005D5EFE" w:rsidP="00550C15">
      <w:pPr>
        <w:spacing w:after="120"/>
        <w:ind w:left="720"/>
        <w:rPr>
          <w:lang w:val="en-AU"/>
        </w:rPr>
      </w:pPr>
      <w:r w:rsidRPr="005D5EFE">
        <w:rPr>
          <w:lang w:val="en-AU"/>
        </w:rPr>
        <w:t xml:space="preserve">This would have been a radical thought to first century Jews who believed they had exclusive access to God via the covenant. </w:t>
      </w:r>
    </w:p>
    <w:p w:rsidR="005D5EFE" w:rsidRPr="005D5EFE" w:rsidRDefault="005D5EFE" w:rsidP="00550C15">
      <w:pPr>
        <w:spacing w:after="120"/>
        <w:ind w:left="720"/>
        <w:rPr>
          <w:lang w:val="en-AU"/>
        </w:rPr>
      </w:pPr>
      <w:r w:rsidRPr="005D5EFE">
        <w:rPr>
          <w:lang w:val="en-AU"/>
        </w:rPr>
        <w:t>These manifestations of God outside of community also point to post resurrection where</w:t>
      </w:r>
      <w:r w:rsidR="00550C15">
        <w:rPr>
          <w:lang w:val="en-AU"/>
        </w:rPr>
        <w:t xml:space="preserve"> </w:t>
      </w:r>
      <w:r w:rsidRPr="005D5EFE">
        <w:rPr>
          <w:lang w:val="en-AU"/>
        </w:rPr>
        <w:t xml:space="preserve">the whole of humanity are </w:t>
      </w:r>
      <w:r w:rsidR="00550C15">
        <w:rPr>
          <w:lang w:val="en-AU"/>
        </w:rPr>
        <w:t>caught up in the gift offered.</w:t>
      </w:r>
    </w:p>
    <w:p w:rsidR="005D5EFE" w:rsidRPr="005D5EFE" w:rsidRDefault="005D5EFE" w:rsidP="00550C15">
      <w:pPr>
        <w:spacing w:after="120"/>
        <w:ind w:left="720"/>
        <w:rPr>
          <w:lang w:val="en-AU"/>
        </w:rPr>
      </w:pPr>
      <w:r w:rsidRPr="005D5EFE">
        <w:rPr>
          <w:lang w:val="en-AU"/>
        </w:rPr>
        <w:lastRenderedPageBreak/>
        <w:t xml:space="preserve">In the flow of the narrative it’s the ‘outsiders’ who experience the true significance of the </w:t>
      </w:r>
      <w:r w:rsidR="00550C15">
        <w:rPr>
          <w:lang w:val="en-AU"/>
        </w:rPr>
        <w:t>Sign.</w:t>
      </w:r>
      <w:r w:rsidRPr="005D5EFE">
        <w:rPr>
          <w:lang w:val="en-AU"/>
        </w:rPr>
        <w:t xml:space="preserve"> </w:t>
      </w:r>
      <w:r w:rsidR="00550C15">
        <w:rPr>
          <w:lang w:val="en-AU"/>
        </w:rPr>
        <w:t>T</w:t>
      </w:r>
      <w:bookmarkStart w:id="0" w:name="_GoBack"/>
      <w:bookmarkEnd w:id="0"/>
      <w:r w:rsidRPr="005D5EFE">
        <w:rPr>
          <w:lang w:val="en-AU"/>
        </w:rPr>
        <w:t xml:space="preserve">heir openness has created the opportunity. </w:t>
      </w:r>
    </w:p>
    <w:p w:rsidR="005D5EFE" w:rsidRPr="005D5EFE" w:rsidRDefault="005D5EFE" w:rsidP="00550C15">
      <w:pPr>
        <w:spacing w:after="120"/>
        <w:ind w:left="720"/>
        <w:rPr>
          <w:lang w:val="en-AU"/>
        </w:rPr>
      </w:pPr>
      <w:r w:rsidRPr="005D5EFE">
        <w:rPr>
          <w:lang w:val="en-AU"/>
        </w:rPr>
        <w:t>There is the thought here of Christ being a light to the Gentiles and that those who use</w:t>
      </w:r>
      <w:r w:rsidR="00550C15">
        <w:rPr>
          <w:lang w:val="en-AU"/>
        </w:rPr>
        <w:t xml:space="preserve"> </w:t>
      </w:r>
      <w:r w:rsidRPr="005D5EFE">
        <w:rPr>
          <w:lang w:val="en-AU"/>
        </w:rPr>
        <w:t>their experience and see God speaking into it, will be led to the full truth and God incar</w:t>
      </w:r>
      <w:r w:rsidR="00550C15">
        <w:rPr>
          <w:lang w:val="en-AU"/>
        </w:rPr>
        <w:t>nate.</w:t>
      </w:r>
    </w:p>
    <w:p w:rsidR="00C82638" w:rsidRPr="005D5EFE" w:rsidRDefault="005D5EFE" w:rsidP="00550C15">
      <w:pPr>
        <w:spacing w:after="120"/>
        <w:ind w:left="720"/>
        <w:rPr>
          <w:lang w:val="en-AU"/>
        </w:rPr>
      </w:pPr>
      <w:r w:rsidRPr="005D5EFE">
        <w:rPr>
          <w:lang w:val="en-AU"/>
        </w:rPr>
        <w:t>God has not left people</w:t>
      </w:r>
      <w:r w:rsidR="00550C15">
        <w:rPr>
          <w:lang w:val="en-AU"/>
        </w:rPr>
        <w:t xml:space="preserve"> without a witness to himself.</w:t>
      </w:r>
    </w:p>
    <w:sectPr w:rsidR="00C82638" w:rsidRPr="005D5EF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96D8C"/>
    <w:multiLevelType w:val="hybridMultilevel"/>
    <w:tmpl w:val="AFDAB972"/>
    <w:lvl w:ilvl="0" w:tplc="E8CC7EC4">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29886E46"/>
    <w:multiLevelType w:val="hybridMultilevel"/>
    <w:tmpl w:val="7762875A"/>
    <w:lvl w:ilvl="0" w:tplc="01882C82">
      <w:start w:val="1"/>
      <w:numFmt w:val="lowerRoman"/>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5EFE"/>
    <w:rsid w:val="00550C15"/>
    <w:rsid w:val="005D5EFE"/>
    <w:rsid w:val="008240A5"/>
    <w:rsid w:val="00C8263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FA8891"/>
  <w15:chartTrackingRefBased/>
  <w15:docId w15:val="{A7FDF425-FDC2-43CC-985A-70FB5B01C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5EFE"/>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D5EF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15" ma:contentTypeDescription="Create a new document." ma:contentTypeScope="" ma:versionID="03e6a0244c248ee85c6967c18afaca20">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c4bb0dd0c2f6193c7816f5c77f03fad3"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CE13E0F-BAE8-43BB-B2BB-3555B94B777E}"/>
</file>

<file path=customXml/itemProps2.xml><?xml version="1.0" encoding="utf-8"?>
<ds:datastoreItem xmlns:ds="http://schemas.openxmlformats.org/officeDocument/2006/customXml" ds:itemID="{B02ACBE6-DCE8-49C2-AC7A-3C39B7B86BA8}"/>
</file>

<file path=customXml/itemProps3.xml><?xml version="1.0" encoding="utf-8"?>
<ds:datastoreItem xmlns:ds="http://schemas.openxmlformats.org/officeDocument/2006/customXml" ds:itemID="{5A3EEA8E-2759-4B81-B60D-E6F26EC8B425}"/>
</file>

<file path=docProps/app.xml><?xml version="1.0" encoding="utf-8"?>
<Properties xmlns="http://schemas.openxmlformats.org/officeDocument/2006/extended-properties" xmlns:vt="http://schemas.openxmlformats.org/officeDocument/2006/docPropsVTypes">
  <Template>Normal</Template>
  <TotalTime>32</TotalTime>
  <Pages>2</Pages>
  <Words>477</Words>
  <Characters>2720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 Kelly</dc:creator>
  <cp:keywords/>
  <dc:description/>
  <cp:lastModifiedBy>Gerard Kelly</cp:lastModifiedBy>
  <cp:revision>2</cp:revision>
  <dcterms:created xsi:type="dcterms:W3CDTF">2022-02-25T05:32:00Z</dcterms:created>
  <dcterms:modified xsi:type="dcterms:W3CDTF">2022-02-25T06:05:00Z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0x0101008DEBF05463A9A54C9D8752E92E9D7A23</vt:lpwstr>
  </property>
</Properties>
</file>