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0173" w:type="dxa"/>
        <w:tblInd w:w="-142" w:type="dxa"/>
        <w:tblLayout w:type="fixed"/>
        <w:tblLook w:val="04A0" w:firstRow="1" w:lastRow="0" w:firstColumn="1" w:lastColumn="0" w:noHBand="0" w:noVBand="1"/>
      </w:tblPr>
      <w:tblGrid>
        <w:gridCol w:w="1258"/>
        <w:gridCol w:w="1402"/>
        <w:gridCol w:w="2126"/>
        <w:gridCol w:w="426"/>
        <w:gridCol w:w="2268"/>
        <w:gridCol w:w="1984"/>
        <w:gridCol w:w="709"/>
      </w:tblGrid>
      <w:tr w:rsidR="00737401" w:rsidRPr="00D2423F" w:rsidTr="00A7633C">
        <w:trPr>
          <w:trHeight w:val="1825"/>
        </w:trPr>
        <w:tc>
          <w:tcPr>
            <w:tcW w:w="10173" w:type="dxa"/>
            <w:gridSpan w:val="7"/>
            <w:tcBorders>
              <w:top w:val="nil"/>
              <w:left w:val="nil"/>
              <w:bottom w:val="nil"/>
              <w:right w:val="nil"/>
            </w:tcBorders>
          </w:tcPr>
          <w:p w:rsidR="00737401" w:rsidRDefault="00737401" w:rsidP="003D203D">
            <w:pPr>
              <w:pStyle w:val="NoSpacing"/>
              <w:rPr>
                <w:b/>
                <w:color w:val="FF9933"/>
                <w:sz w:val="24"/>
                <w:szCs w:val="24"/>
              </w:rPr>
            </w:pPr>
            <w:r w:rsidRPr="00461BD5">
              <w:rPr>
                <w:b/>
                <w:color w:val="FF9933"/>
                <w:sz w:val="24"/>
                <w:szCs w:val="24"/>
              </w:rPr>
              <w:t>Message from the General Secretary</w:t>
            </w:r>
          </w:p>
          <w:p w:rsidR="00AA6D85" w:rsidRPr="002B1D50" w:rsidRDefault="00AA6D85" w:rsidP="009B4914">
            <w:pPr>
              <w:pStyle w:val="NoSpacing"/>
              <w:rPr>
                <w:b/>
                <w:color w:val="E36C0A" w:themeColor="accent6" w:themeShade="BF"/>
                <w:sz w:val="12"/>
                <w:szCs w:val="24"/>
              </w:rPr>
            </w:pPr>
          </w:p>
          <w:p w:rsidR="00A31A79" w:rsidRPr="004B45A8" w:rsidRDefault="00A31A79" w:rsidP="00A31A79">
            <w:pPr>
              <w:rPr>
                <w:b/>
                <w:color w:val="FF3300"/>
                <w:sz w:val="24"/>
                <w:szCs w:val="24"/>
              </w:rPr>
            </w:pPr>
            <w:r w:rsidRPr="004B45A8">
              <w:rPr>
                <w:b/>
                <w:color w:val="FF3300"/>
                <w:sz w:val="24"/>
                <w:szCs w:val="24"/>
              </w:rPr>
              <w:t>PARIS</w:t>
            </w:r>
            <w:r w:rsidR="00FD469E" w:rsidRPr="004B45A8">
              <w:rPr>
                <w:b/>
                <w:color w:val="FF3300"/>
                <w:sz w:val="24"/>
                <w:szCs w:val="24"/>
              </w:rPr>
              <w:t xml:space="preserve"> AND WORLDWIDE TERRORISM</w:t>
            </w:r>
          </w:p>
          <w:p w:rsidR="00A31A79" w:rsidRDefault="00A31A79" w:rsidP="004B45A8">
            <w:pPr>
              <w:spacing w:after="120"/>
            </w:pPr>
            <w:r>
              <w:t xml:space="preserve">The tragic events </w:t>
            </w:r>
            <w:r w:rsidR="007B3DF6">
              <w:t xml:space="preserve">in Paris </w:t>
            </w:r>
            <w:r w:rsidR="00FD469E">
              <w:t>o</w:t>
            </w:r>
            <w:r w:rsidR="007B3DF6">
              <w:t>n</w:t>
            </w:r>
            <w:r w:rsidR="00FD469E">
              <w:t xml:space="preserve"> Friday 13</w:t>
            </w:r>
            <w:r w:rsidR="00FD469E" w:rsidRPr="00633841">
              <w:t>th</w:t>
            </w:r>
            <w:r w:rsidR="00FD469E">
              <w:t xml:space="preserve"> </w:t>
            </w:r>
            <w:r>
              <w:t xml:space="preserve">have filled our media, our conversations, our thinking. The dreadful events </w:t>
            </w:r>
            <w:r w:rsidR="007B3DF6" w:rsidRPr="00633841">
              <w:t xml:space="preserve">in the French capital as well as in </w:t>
            </w:r>
            <w:r w:rsidR="007B3DF6">
              <w:t>Beirut</w:t>
            </w:r>
            <w:r w:rsidR="00090CCF">
              <w:t xml:space="preserve"> and</w:t>
            </w:r>
            <w:r w:rsidR="007B3DF6">
              <w:t xml:space="preserve"> Baghdad </w:t>
            </w:r>
            <w:r>
              <w:t xml:space="preserve">have engendered all kinds of thoughts and feelings in us. Fear, loathing, dread, hatred…  The trouble with these feelings is that they can so easily be misdirected.  Our responses can very easily be irrational.  </w:t>
            </w:r>
          </w:p>
          <w:p w:rsidR="00A31A79" w:rsidRDefault="00A31A79" w:rsidP="004B45A8">
            <w:pPr>
              <w:spacing w:after="120"/>
            </w:pPr>
            <w:r>
              <w:t xml:space="preserve">People have gathered in solidarity with the people of Paris. On Sunday France’s flag flew beside the Australian flag on Sydney Harbour Bridge, and the tricolour was visible across buildings around Australia.  </w:t>
            </w:r>
          </w:p>
          <w:p w:rsidR="007520D8" w:rsidRDefault="00FD469E" w:rsidP="007520D8">
            <w:pPr>
              <w:spacing w:after="120"/>
            </w:pPr>
            <w:r>
              <w:t>E</w:t>
            </w:r>
            <w:r w:rsidR="00A31A79">
              <w:t>normous challenges face governments</w:t>
            </w:r>
            <w:r w:rsidR="0087621A">
              <w:t xml:space="preserve"> the world over</w:t>
            </w:r>
            <w:r w:rsidR="00A31A79">
              <w:t xml:space="preserve">. Somehow, individually and communally, we are called to respond. </w:t>
            </w:r>
            <w:r w:rsidR="007520D8">
              <w:t xml:space="preserve">Christians and people of faith have responded in prayer, </w:t>
            </w:r>
            <w:r w:rsidR="007520D8" w:rsidRPr="00633841">
              <w:t>#PrayforParis</w:t>
            </w:r>
            <w:r w:rsidR="007520D8">
              <w:t xml:space="preserve">. </w:t>
            </w:r>
          </w:p>
          <w:p w:rsidR="00A31A79" w:rsidRDefault="00A31A79" w:rsidP="004B45A8">
            <w:pPr>
              <w:spacing w:after="120"/>
            </w:pPr>
            <w:r>
              <w:t>The words of the prayer of St Francis suggest a response:</w:t>
            </w:r>
          </w:p>
          <w:p w:rsidR="00A31A79" w:rsidRPr="00633841" w:rsidRDefault="00A31A79" w:rsidP="00574B6E">
            <w:r w:rsidRPr="00574B6E">
              <w:rPr>
                <w:i/>
              </w:rPr>
              <w:t>Lord, make me an instrument of your peace, where there is hatred, let me sow love; where there is</w:t>
            </w:r>
            <w:r w:rsidR="00574B6E" w:rsidRPr="00574B6E">
              <w:rPr>
                <w:i/>
              </w:rPr>
              <w:t xml:space="preserve"> injury,</w:t>
            </w:r>
            <w:r w:rsidR="00090CCF" w:rsidRPr="00574B6E">
              <w:rPr>
                <w:i/>
              </w:rPr>
              <w:t xml:space="preserve"> </w:t>
            </w:r>
            <w:r w:rsidRPr="00574B6E">
              <w:rPr>
                <w:i/>
              </w:rPr>
              <w:t>pardon</w:t>
            </w:r>
            <w:r w:rsidRPr="00633841">
              <w:t xml:space="preserve">;  </w:t>
            </w:r>
            <w:r w:rsidRPr="00574B6E">
              <w:rPr>
                <w:i/>
              </w:rPr>
              <w:t>… where there is despair, hope</w:t>
            </w:r>
            <w:r w:rsidRPr="00633841">
              <w:t xml:space="preserve">; …  The prayer continues: </w:t>
            </w:r>
            <w:r w:rsidRPr="00574B6E">
              <w:rPr>
                <w:i/>
              </w:rPr>
              <w:t>Grant that I may not so much seek to be consoled as to consoled; to be understood as to understand…</w:t>
            </w:r>
            <w:r w:rsidRPr="00633841">
              <w:t xml:space="preserve"> </w:t>
            </w:r>
          </w:p>
          <w:p w:rsidR="007B3DF6" w:rsidRDefault="00A31A79" w:rsidP="004B45A8">
            <w:pPr>
              <w:spacing w:after="120"/>
            </w:pPr>
            <w:r>
              <w:t xml:space="preserve">At this time, these words encourage me to seek to understand … to listen... to learn … to respond in friendship … to those who are at risk of being labelled as ‘enemy’.  </w:t>
            </w:r>
          </w:p>
          <w:p w:rsidR="00BE685A" w:rsidRDefault="00A31A79" w:rsidP="004B45A8">
            <w:pPr>
              <w:spacing w:after="120"/>
            </w:pPr>
            <w:r w:rsidRPr="00BE685A">
              <w:t>On Sunday the Anglican Archbishop of Sydney</w:t>
            </w:r>
            <w:r w:rsidR="00FD469E" w:rsidRPr="00BE685A">
              <w:t xml:space="preserve"> </w:t>
            </w:r>
            <w:r w:rsidR="00BE685A">
              <w:t xml:space="preserve">led a prayer service in St Andrew’s Cathedral for those who died in Paris. More than 500 people attended. Civic leaders from NSW and representatives of the French Government were present. </w:t>
            </w:r>
          </w:p>
          <w:p w:rsidR="00A31A79" w:rsidRDefault="00574B6E" w:rsidP="004B45A8">
            <w:pPr>
              <w:spacing w:after="120"/>
            </w:pPr>
            <w:r>
              <w:t>On</w:t>
            </w:r>
            <w:r w:rsidR="00A31A79">
              <w:t xml:space="preserve"> </w:t>
            </w:r>
            <w:r w:rsidR="00BE685A">
              <w:t>Monday</w:t>
            </w:r>
            <w:r>
              <w:t xml:space="preserve"> evening</w:t>
            </w:r>
            <w:r w:rsidR="00BE685A">
              <w:t xml:space="preserve">, </w:t>
            </w:r>
            <w:r w:rsidR="00A31A79">
              <w:t xml:space="preserve">the Catholic Archbishop of Sydney celebrated </w:t>
            </w:r>
            <w:r w:rsidR="00F6558B">
              <w:t xml:space="preserve">a memorial service </w:t>
            </w:r>
            <w:r w:rsidR="007520D8">
              <w:t xml:space="preserve">in St Mary’s Cathedral </w:t>
            </w:r>
            <w:r w:rsidR="00F6558B">
              <w:t>for those who died in the terror attacks</w:t>
            </w:r>
            <w:r w:rsidR="00A31A79">
              <w:t>. I was able to be present. The Cathedral was full. I presume that the</w:t>
            </w:r>
            <w:r w:rsidR="00BE685A">
              <w:t>re were many Catholics. Besides</w:t>
            </w:r>
            <w:r w:rsidR="00A31A79">
              <w:t xml:space="preserve"> state dignitaries and diplomatic personnel, members of other Christian churches were present</w:t>
            </w:r>
            <w:r w:rsidR="00BE685A">
              <w:t>. T</w:t>
            </w:r>
            <w:r w:rsidR="00A31A79">
              <w:t xml:space="preserve">his was not surprising.  What did surprise me was seeing a number </w:t>
            </w:r>
            <w:r w:rsidR="00BE685A">
              <w:t>of people of other faiths: Jews</w:t>
            </w:r>
            <w:r w:rsidR="00A31A79">
              <w:t xml:space="preserve">, Buddhists and Muslims. I was moved by their presence. It seemed to me that their presence expressed not only their sorrow for the people of France but also witnessed to their longing for peace and understanding in our land. </w:t>
            </w:r>
          </w:p>
          <w:p w:rsidR="00A31A79" w:rsidRDefault="00A31A79" w:rsidP="004B45A8">
            <w:pPr>
              <w:spacing w:after="120"/>
            </w:pPr>
            <w:r>
              <w:t xml:space="preserve">May we continue to find new ways of expressing </w:t>
            </w:r>
            <w:r w:rsidR="00BE685A">
              <w:t>our unity and solidarity</w:t>
            </w:r>
            <w:r>
              <w:t xml:space="preserve">. </w:t>
            </w:r>
          </w:p>
          <w:p w:rsidR="00A31A79" w:rsidRPr="004B45A8" w:rsidRDefault="00A31A79" w:rsidP="004B45A8">
            <w:pPr>
              <w:spacing w:after="120"/>
              <w:rPr>
                <w:b/>
                <w:color w:val="FF3300"/>
                <w:sz w:val="24"/>
                <w:szCs w:val="24"/>
              </w:rPr>
            </w:pPr>
            <w:r w:rsidRPr="004B45A8">
              <w:rPr>
                <w:b/>
                <w:color w:val="FF3300"/>
                <w:sz w:val="24"/>
                <w:szCs w:val="24"/>
              </w:rPr>
              <w:t>DEATH AND DYING</w:t>
            </w:r>
          </w:p>
          <w:p w:rsidR="00BE685A" w:rsidRDefault="00A31A79" w:rsidP="004B45A8">
            <w:pPr>
              <w:spacing w:after="120"/>
            </w:pPr>
            <w:r>
              <w:t>Last month I reflected on obituaries. In the past ten days or so, death and dying have been in my thinking. Andrew Denton has appeared in media promoting changes in legislation in support of euthanasia.  Within the past week, a friend, a middle-aged woman, wife and mother, told me that she had recently been diagnosed with an aggressive form of cancer; In the same week we heard of th</w:t>
            </w:r>
            <w:r w:rsidR="00BE685A">
              <w:t>e birth of Daphne Siva’s</w:t>
            </w:r>
            <w:r>
              <w:t xml:space="preserve"> granddaughter. As a colleague commented at the time of Daphne’s death, she </w:t>
            </w:r>
            <w:r w:rsidRPr="00633841">
              <w:t>lived with</w:t>
            </w:r>
            <w:r>
              <w:t xml:space="preserve"> cancer. Daphne’s faith and peace right up to the time of her death spoke loudly of this time as being special. </w:t>
            </w:r>
          </w:p>
          <w:p w:rsidR="00A31A79" w:rsidRDefault="00A31A79" w:rsidP="004B45A8">
            <w:pPr>
              <w:spacing w:after="120"/>
            </w:pPr>
            <w:r>
              <w:t xml:space="preserve">My prayer </w:t>
            </w:r>
            <w:r w:rsidR="00BE685A">
              <w:t xml:space="preserve">for those including my </w:t>
            </w:r>
            <w:r w:rsidR="00153BD2">
              <w:t>friend who is</w:t>
            </w:r>
            <w:r w:rsidR="00BE685A">
              <w:t xml:space="preserve"> facing death is</w:t>
            </w:r>
            <w:r>
              <w:t xml:space="preserve"> that </w:t>
            </w:r>
            <w:r w:rsidR="00BE685A">
              <w:t>they</w:t>
            </w:r>
            <w:r>
              <w:t xml:space="preserve"> will live with th</w:t>
            </w:r>
            <w:r w:rsidR="004B45A8">
              <w:t>e same hope and peace as Daphne</w:t>
            </w:r>
            <w:r>
              <w:t xml:space="preserve"> and that death </w:t>
            </w:r>
            <w:r w:rsidR="00BE685A">
              <w:t>– whenever it comes – will be a</w:t>
            </w:r>
            <w:r>
              <w:t xml:space="preserve"> special and sacred time for </w:t>
            </w:r>
            <w:r w:rsidR="00907F14">
              <w:t>them</w:t>
            </w:r>
            <w:r>
              <w:t xml:space="preserve"> and those whom </w:t>
            </w:r>
            <w:r w:rsidR="00907F14">
              <w:t>they</w:t>
            </w:r>
            <w:r>
              <w:t xml:space="preserve"> love</w:t>
            </w:r>
            <w:r w:rsidR="00907F14">
              <w:t>.</w:t>
            </w:r>
          </w:p>
          <w:p w:rsidR="00A31A79" w:rsidRDefault="00A31A79" w:rsidP="004B45A8">
            <w:pPr>
              <w:spacing w:after="120"/>
            </w:pPr>
            <w:r>
              <w:t xml:space="preserve">As Christians, as believers in Jesus Christ who gave his life in love, we are called to express our belief </w:t>
            </w:r>
            <w:r w:rsidR="00907F14">
              <w:t xml:space="preserve">and our hope. </w:t>
            </w:r>
            <w:r w:rsidR="00153BD2">
              <w:t>Dying,</w:t>
            </w:r>
            <w:r>
              <w:t xml:space="preserve"> death, and our belief in the resurrection of Christ are all part of the one mystery.  May our faith speak more loudly than the increasing number of media messages.</w:t>
            </w:r>
          </w:p>
          <w:p w:rsidR="00A31A79" w:rsidRPr="00633841" w:rsidRDefault="00A31A79" w:rsidP="00241E62">
            <w:r w:rsidRPr="00241E62">
              <w:rPr>
                <w:b/>
                <w:color w:val="FF3300"/>
                <w:sz w:val="24"/>
                <w:szCs w:val="24"/>
              </w:rPr>
              <w:lastRenderedPageBreak/>
              <w:t>ARMENIAN GENOCIDE CENTENARY COMMEMORATION</w:t>
            </w:r>
          </w:p>
          <w:p w:rsidR="00A31A79" w:rsidRDefault="00A31A79" w:rsidP="004B45A8">
            <w:pPr>
              <w:spacing w:after="120"/>
            </w:pPr>
            <w:r>
              <w:t xml:space="preserve">On Sunday 8 November the Armenian community in Australia celebrated a two-fold event in Beauchamp Park, Chatswood. His Grace Bishop Haigazoun Najarian unveiled and blessed a Memorial Khackar (Cross-Stone) dedicated to </w:t>
            </w:r>
            <w:r w:rsidR="00907F14">
              <w:t>the commemoration of the Armenia</w:t>
            </w:r>
            <w:r>
              <w:t xml:space="preserve">n Genocide Centenary.  The sculptor, Varaztad Hambardzumyan, had done most of the work in Armenia, and came to Australia in late October to add the finishing touches. This most beautiful and intricate cross stands in the corner of the park. </w:t>
            </w:r>
          </w:p>
          <w:p w:rsidR="00A31A79" w:rsidRPr="00574B6E" w:rsidRDefault="00A31A79" w:rsidP="00241E62">
            <w:pPr>
              <w:rPr>
                <w:i/>
              </w:rPr>
            </w:pPr>
            <w:r w:rsidRPr="00574B6E">
              <w:rPr>
                <w:i/>
              </w:rPr>
              <w:t>K</w:t>
            </w:r>
            <w:r w:rsidR="00153BD2" w:rsidRPr="00574B6E">
              <w:rPr>
                <w:i/>
              </w:rPr>
              <w:t>ha</w:t>
            </w:r>
            <w:r w:rsidRPr="00574B6E">
              <w:rPr>
                <w:i/>
              </w:rPr>
              <w:t xml:space="preserve">chkar is the prayer of our ancestors, </w:t>
            </w:r>
            <w:r w:rsidRPr="00574B6E">
              <w:rPr>
                <w:i/>
              </w:rPr>
              <w:br/>
              <w:t xml:space="preserve">Offering by the language of the stone, </w:t>
            </w:r>
            <w:r w:rsidRPr="00574B6E">
              <w:rPr>
                <w:i/>
              </w:rPr>
              <w:br/>
              <w:t>K</w:t>
            </w:r>
            <w:r w:rsidR="004B45A8" w:rsidRPr="00574B6E">
              <w:rPr>
                <w:i/>
              </w:rPr>
              <w:t>hachkar is our face, our destin</w:t>
            </w:r>
            <w:r w:rsidR="00907F14" w:rsidRPr="00574B6E">
              <w:rPr>
                <w:i/>
              </w:rPr>
              <w:t xml:space="preserve">y, </w:t>
            </w:r>
            <w:r w:rsidR="00907F14" w:rsidRPr="00574B6E">
              <w:rPr>
                <w:i/>
              </w:rPr>
              <w:br/>
              <w:t xml:space="preserve">The </w:t>
            </w:r>
            <w:r w:rsidR="00907F14" w:rsidRPr="00574B6E">
              <w:rPr>
                <w:i/>
                <w:sz w:val="24"/>
                <w:szCs w:val="24"/>
              </w:rPr>
              <w:t>pathway</w:t>
            </w:r>
            <w:r w:rsidR="00907F14" w:rsidRPr="00574B6E">
              <w:rPr>
                <w:i/>
              </w:rPr>
              <w:t xml:space="preserve"> of our crossing</w:t>
            </w:r>
            <w:r w:rsidRPr="00574B6E">
              <w:rPr>
                <w:i/>
              </w:rPr>
              <w:t xml:space="preserve"> and the glance of our soul to God. </w:t>
            </w:r>
          </w:p>
          <w:p w:rsidR="00A31A79" w:rsidRDefault="00A31A79" w:rsidP="004B45A8">
            <w:pPr>
              <w:spacing w:after="120"/>
            </w:pPr>
            <w:r>
              <w:t xml:space="preserve">The occasion also marked the official launch of the sister cities agreement between Willoughby City and Nor Nork in Armenia. </w:t>
            </w:r>
          </w:p>
          <w:p w:rsidR="00A31A79" w:rsidRPr="00241E62" w:rsidRDefault="004B45A8" w:rsidP="00241E62">
            <w:pPr>
              <w:rPr>
                <w:b/>
                <w:color w:val="FF3300"/>
                <w:sz w:val="24"/>
                <w:szCs w:val="24"/>
              </w:rPr>
            </w:pPr>
            <w:r w:rsidRPr="00241E62">
              <w:rPr>
                <w:b/>
                <w:noProof/>
                <w:color w:val="FF3300"/>
                <w:sz w:val="24"/>
                <w:szCs w:val="24"/>
                <w:lang w:eastAsia="en-AU"/>
              </w:rPr>
              <w:drawing>
                <wp:anchor distT="0" distB="0" distL="114300" distR="114300" simplePos="0" relativeHeight="251663360" behindDoc="0" locked="0" layoutInCell="1" allowOverlap="1" wp14:anchorId="501FE347" wp14:editId="725F0C15">
                  <wp:simplePos x="0" y="0"/>
                  <wp:positionH relativeFrom="column">
                    <wp:posOffset>-573405</wp:posOffset>
                  </wp:positionH>
                  <wp:positionV relativeFrom="paragraph">
                    <wp:posOffset>-1788160</wp:posOffset>
                  </wp:positionV>
                  <wp:extent cx="2614295" cy="1470025"/>
                  <wp:effectExtent l="635"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menian Church event Nov.jpg"/>
                          <pic:cNvPicPr/>
                        </pic:nvPicPr>
                        <pic:blipFill>
                          <a:blip r:embed="rId8" cstate="print">
                            <a:extLst>
                              <a:ext uri="{28A0092B-C50C-407E-A947-70E740481C1C}">
                                <a14:useLocalDpi xmlns:a14="http://schemas.microsoft.com/office/drawing/2010/main" val="0"/>
                              </a:ext>
                            </a:extLst>
                          </a:blip>
                          <a:stretch>
                            <a:fillRect/>
                          </a:stretch>
                        </pic:blipFill>
                        <pic:spPr>
                          <a:xfrm rot="5400000">
                            <a:off x="0" y="0"/>
                            <a:ext cx="2614295" cy="1470025"/>
                          </a:xfrm>
                          <a:prstGeom prst="rect">
                            <a:avLst/>
                          </a:prstGeom>
                        </pic:spPr>
                      </pic:pic>
                    </a:graphicData>
                  </a:graphic>
                  <wp14:sizeRelH relativeFrom="page">
                    <wp14:pctWidth>0</wp14:pctWidth>
                  </wp14:sizeRelH>
                  <wp14:sizeRelV relativeFrom="page">
                    <wp14:pctHeight>0</wp14:pctHeight>
                  </wp14:sizeRelV>
                </wp:anchor>
              </w:drawing>
            </w:r>
            <w:r w:rsidR="00A31A79" w:rsidRPr="00241E62">
              <w:rPr>
                <w:b/>
                <w:color w:val="FF3300"/>
                <w:sz w:val="24"/>
                <w:szCs w:val="24"/>
              </w:rPr>
              <w:t>INDIAN ORTHODOX CHURCH</w:t>
            </w:r>
          </w:p>
          <w:p w:rsidR="009E47A7" w:rsidRDefault="009716E1" w:rsidP="004B45A8">
            <w:pPr>
              <w:spacing w:after="120"/>
            </w:pPr>
            <w:r>
              <w:rPr>
                <w:noProof/>
                <w:lang w:eastAsia="en-AU"/>
              </w:rPr>
              <w:drawing>
                <wp:anchor distT="0" distB="0" distL="114300" distR="114300" simplePos="0" relativeHeight="251667456" behindDoc="0" locked="0" layoutInCell="1" allowOverlap="1" wp14:anchorId="435F740B" wp14:editId="3FF3B1EC">
                  <wp:simplePos x="0" y="0"/>
                  <wp:positionH relativeFrom="column">
                    <wp:posOffset>-1270</wp:posOffset>
                  </wp:positionH>
                  <wp:positionV relativeFrom="paragraph">
                    <wp:posOffset>760095</wp:posOffset>
                  </wp:positionV>
                  <wp:extent cx="3423285" cy="2567305"/>
                  <wp:effectExtent l="0" t="0" r="5715" b="444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 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423285" cy="2567305"/>
                          </a:xfrm>
                          <a:prstGeom prst="rect">
                            <a:avLst/>
                          </a:prstGeom>
                        </pic:spPr>
                      </pic:pic>
                    </a:graphicData>
                  </a:graphic>
                  <wp14:sizeRelH relativeFrom="page">
                    <wp14:pctWidth>0</wp14:pctWidth>
                  </wp14:sizeRelH>
                  <wp14:sizeRelV relativeFrom="page">
                    <wp14:pctHeight>0</wp14:pctHeight>
                  </wp14:sizeRelV>
                </wp:anchor>
              </w:drawing>
            </w:r>
            <w:r w:rsidR="00A31A79">
              <w:t>Ob Saturday 14 November, the Indian Orthodox Church (Mal</w:t>
            </w:r>
            <w:r w:rsidR="00907F14">
              <w:t xml:space="preserve">ankara Orthodox Syrian Church) </w:t>
            </w:r>
            <w:r w:rsidR="00A31A79">
              <w:t>welcomed to Australia His Holines</w:t>
            </w:r>
            <w:r w:rsidR="004B45A8">
              <w:t xml:space="preserve">s Baselios MarThoma Paulose II </w:t>
            </w:r>
            <w:r w:rsidR="00A31A79">
              <w:t>and His Grace Dr Yuhanon Mar Dioscoros, their diocesan bishop.  It was a great joy to welcome His Holiness along</w:t>
            </w:r>
            <w:r w:rsidR="004B45A8">
              <w:t xml:space="preserve"> with </w:t>
            </w:r>
            <w:r w:rsidR="00A31A79">
              <w:t>a number of Heads of Churches or their representatives.</w:t>
            </w:r>
          </w:p>
          <w:p w:rsidR="00A31A79" w:rsidRDefault="00A31A79" w:rsidP="009E47A7">
            <w:pPr>
              <w:spacing w:after="120"/>
            </w:pPr>
            <w:r>
              <w:t xml:space="preserve"> The reception for His Holiness showed me how important it is for a faith community to express their faith in the tradition in which they have grown. </w:t>
            </w:r>
          </w:p>
          <w:p w:rsidR="00A31A79" w:rsidRPr="00947D67" w:rsidRDefault="00907F14" w:rsidP="00633841">
            <w:pPr>
              <w:spacing w:after="120"/>
              <w:rPr>
                <w:b/>
                <w:color w:val="E36C0A" w:themeColor="accent6" w:themeShade="BF"/>
                <w:sz w:val="24"/>
                <w:szCs w:val="24"/>
              </w:rPr>
            </w:pPr>
            <w:r>
              <w:t>It</w:t>
            </w:r>
            <w:r w:rsidR="00A31A79">
              <w:t xml:space="preserve"> is just ten years since the church of St Thomas was consecrated as a cathedral; in fact it is a mere 25 years since the People of the Indian Orthodox tradition came together with the intention of supporting each other in their faith</w:t>
            </w:r>
            <w:r>
              <w:t xml:space="preserve">. </w:t>
            </w:r>
            <w:r w:rsidR="00A31A79">
              <w:t>Reflecting on this fact, and having been present with the community at St Thomas earlier in the year, meeting the people, seeing their buildings, enjoying their warm hospitality, I could</w:t>
            </w:r>
            <w:r w:rsidR="004B45A8">
              <w:t xml:space="preserve"> only marvel and give thanks for how they </w:t>
            </w:r>
            <w:r w:rsidR="00A31A79">
              <w:t xml:space="preserve">have grown </w:t>
            </w:r>
            <w:r w:rsidR="009716E1">
              <w:t xml:space="preserve"> a</w:t>
            </w:r>
            <w:r w:rsidR="00A31A79">
              <w:t>s a living faith community.</w:t>
            </w:r>
            <w:r w:rsidR="009716E1">
              <w:rPr>
                <w:noProof/>
                <w:lang w:eastAsia="en-AU"/>
              </w:rPr>
              <w:t xml:space="preserve"> </w:t>
            </w:r>
          </w:p>
        </w:tc>
      </w:tr>
      <w:tr w:rsidR="00AB5E3A" w:rsidRPr="00D2423F" w:rsidTr="00A7633C">
        <w:trPr>
          <w:trHeight w:val="141"/>
        </w:trPr>
        <w:tc>
          <w:tcPr>
            <w:tcW w:w="10173" w:type="dxa"/>
            <w:gridSpan w:val="7"/>
            <w:tcBorders>
              <w:top w:val="nil"/>
              <w:left w:val="nil"/>
              <w:bottom w:val="nil"/>
              <w:right w:val="nil"/>
            </w:tcBorders>
            <w:shd w:val="clear" w:color="auto" w:fill="auto"/>
          </w:tcPr>
          <w:p w:rsidR="00AB5E3A" w:rsidRPr="00AB5E3A" w:rsidRDefault="00AB5E3A" w:rsidP="006D4572">
            <w:pPr>
              <w:rPr>
                <w:b/>
                <w:color w:val="FF3300"/>
                <w:sz w:val="24"/>
                <w:szCs w:val="24"/>
              </w:rPr>
            </w:pPr>
            <w:r w:rsidRPr="00AB5E3A">
              <w:rPr>
                <w:b/>
                <w:color w:val="FF3300"/>
                <w:sz w:val="24"/>
                <w:szCs w:val="24"/>
              </w:rPr>
              <w:lastRenderedPageBreak/>
              <w:t>POSITION VACANT   Executive Officer, Palestine Israel Ecumenical Network</w:t>
            </w:r>
          </w:p>
          <w:p w:rsidR="00AB5E3A" w:rsidRPr="009B4914" w:rsidRDefault="00AB5E3A" w:rsidP="00AB5E3A">
            <w:pPr>
              <w:rPr>
                <w:color w:val="FF3300"/>
              </w:rPr>
            </w:pPr>
            <w:r w:rsidRPr="00AB5E3A">
              <w:rPr>
                <w:rFonts w:cs="Arial"/>
                <w:color w:val="000000"/>
              </w:rPr>
              <w:t>The Palestine Israel Ecumenical Network (PIEN) is a group of Australian Christians who seek lasting peace for Palestine and Israel. PIEN is looking for an Executive Officer, 12hrs per week, based anywhere in Australia, to commence in February 2016. The role is to support the network to: build relationships; inform and equip Churches and Christians; and to engage in campaigns. We are looking for someone with excellent communication skills who enjoys working ecumenically, has a strong commitment to social justice and capacity to initiate educational and advocacy initiatives.  For more information see</w:t>
            </w:r>
            <w:r w:rsidRPr="00AB5E3A">
              <w:rPr>
                <w:rStyle w:val="apple-converted-space"/>
                <w:rFonts w:cs="Arial"/>
                <w:color w:val="000000"/>
              </w:rPr>
              <w:t> </w:t>
            </w:r>
            <w:hyperlink r:id="rId10" w:tgtFrame="_blank" w:history="1">
              <w:r w:rsidRPr="00AB5E3A">
                <w:rPr>
                  <w:rStyle w:val="Hyperlink"/>
                  <w:rFonts w:cs="Arial"/>
                </w:rPr>
                <w:t>www.pien.org.au</w:t>
              </w:r>
            </w:hyperlink>
            <w:r w:rsidRPr="00AB5E3A">
              <w:rPr>
                <w:rStyle w:val="apple-converted-space"/>
                <w:rFonts w:cs="Arial"/>
                <w:color w:val="000000"/>
              </w:rPr>
              <w:t> </w:t>
            </w:r>
            <w:r w:rsidRPr="00AB5E3A">
              <w:rPr>
                <w:rFonts w:cs="Arial"/>
                <w:color w:val="000000"/>
              </w:rPr>
              <w:t xml:space="preserve">or contact Rev </w:t>
            </w:r>
            <w:proofErr w:type="spellStart"/>
            <w:r w:rsidRPr="00AB5E3A">
              <w:rPr>
                <w:rFonts w:cs="Arial"/>
                <w:color w:val="000000"/>
              </w:rPr>
              <w:t>Gregor</w:t>
            </w:r>
            <w:proofErr w:type="spellEnd"/>
            <w:r w:rsidRPr="00AB5E3A">
              <w:rPr>
                <w:rFonts w:cs="Arial"/>
                <w:color w:val="000000"/>
              </w:rPr>
              <w:t xml:space="preserve"> Henderson, PIEN co-convener, at</w:t>
            </w:r>
            <w:r w:rsidRPr="00AB5E3A">
              <w:rPr>
                <w:rStyle w:val="apple-converted-space"/>
                <w:rFonts w:cs="Arial"/>
                <w:color w:val="000000"/>
              </w:rPr>
              <w:t> </w:t>
            </w:r>
            <w:hyperlink r:id="rId11" w:tgtFrame="_blank" w:history="1">
              <w:r w:rsidRPr="00AB5E3A">
                <w:rPr>
                  <w:rStyle w:val="Hyperlink"/>
                  <w:rFonts w:cs="Arial"/>
                </w:rPr>
                <w:t>gregorhenderson@aol.com</w:t>
              </w:r>
            </w:hyperlink>
            <w:r w:rsidRPr="00AB5E3A">
              <w:rPr>
                <w:rStyle w:val="apple-converted-space"/>
                <w:rFonts w:cs="Arial"/>
                <w:color w:val="000000"/>
              </w:rPr>
              <w:t> </w:t>
            </w:r>
            <w:r w:rsidRPr="00AB5E3A">
              <w:rPr>
                <w:rFonts w:cs="Arial"/>
                <w:color w:val="000000"/>
              </w:rPr>
              <w:t xml:space="preserve">or 0418 770 622. Applications close </w:t>
            </w:r>
            <w:r w:rsidRPr="00393511">
              <w:rPr>
                <w:rFonts w:cs="Arial"/>
                <w:b/>
                <w:color w:val="000000"/>
              </w:rPr>
              <w:t>11</w:t>
            </w:r>
            <w:r w:rsidRPr="00393511">
              <w:rPr>
                <w:rFonts w:cs="Arial"/>
                <w:b/>
                <w:color w:val="000000"/>
                <w:vertAlign w:val="superscript"/>
              </w:rPr>
              <w:t>th</w:t>
            </w:r>
            <w:r w:rsidRPr="00393511">
              <w:rPr>
                <w:rStyle w:val="apple-converted-space"/>
                <w:rFonts w:cs="Arial"/>
                <w:b/>
                <w:color w:val="000000"/>
              </w:rPr>
              <w:t> </w:t>
            </w:r>
            <w:r w:rsidRPr="00393511">
              <w:rPr>
                <w:rFonts w:cs="Arial"/>
                <w:b/>
                <w:color w:val="000000"/>
              </w:rPr>
              <w:t>December 2015</w:t>
            </w:r>
            <w:r w:rsidRPr="00AB5E3A">
              <w:rPr>
                <w:rFonts w:cs="Arial"/>
                <w:color w:val="000000"/>
              </w:rPr>
              <w:t>.</w:t>
            </w:r>
          </w:p>
        </w:tc>
      </w:tr>
      <w:tr w:rsidR="00AB5E3A" w:rsidRPr="00D2423F" w:rsidTr="00A7633C">
        <w:trPr>
          <w:trHeight w:val="1825"/>
        </w:trPr>
        <w:tc>
          <w:tcPr>
            <w:tcW w:w="4786" w:type="dxa"/>
            <w:gridSpan w:val="3"/>
            <w:tcBorders>
              <w:top w:val="nil"/>
              <w:left w:val="nil"/>
              <w:bottom w:val="nil"/>
              <w:right w:val="nil"/>
            </w:tcBorders>
          </w:tcPr>
          <w:p w:rsidR="00AB5E3A" w:rsidRPr="00574B6E" w:rsidRDefault="00AB5E3A" w:rsidP="004D73A7">
            <w:pPr>
              <w:spacing w:before="120"/>
              <w:rPr>
                <w:b/>
              </w:rPr>
            </w:pPr>
            <w:r w:rsidRPr="00574B6E">
              <w:t>Participants at the Australian Ecumenical Officers Network (AEON) meeting in Melbourne recently (L to R): Fr Shenouda Mansour (NSW); Rev’d Ian Smith (Vic); Rev’d Richard Turtin (Qld); Ms Geraldine Hawkes (SA); Sr Elizabeth (NCCA); Frederick Mul (Tas).</w:t>
            </w:r>
          </w:p>
          <w:p w:rsidR="00AB5E3A" w:rsidRPr="00574B6E" w:rsidRDefault="00AB5E3A" w:rsidP="004D73A7">
            <w:pPr>
              <w:spacing w:before="120"/>
              <w:rPr>
                <w:b/>
              </w:rPr>
            </w:pPr>
          </w:p>
        </w:tc>
        <w:tc>
          <w:tcPr>
            <w:tcW w:w="5387" w:type="dxa"/>
            <w:gridSpan w:val="4"/>
            <w:tcBorders>
              <w:top w:val="nil"/>
              <w:left w:val="nil"/>
              <w:bottom w:val="nil"/>
              <w:right w:val="nil"/>
            </w:tcBorders>
          </w:tcPr>
          <w:p w:rsidR="00AB5E3A" w:rsidRPr="000432DA" w:rsidRDefault="00AB5E3A" w:rsidP="004D73A7">
            <w:pPr>
              <w:spacing w:before="120"/>
              <w:rPr>
                <w:color w:val="FF9933"/>
                <w:sz w:val="24"/>
                <w:szCs w:val="24"/>
              </w:rPr>
            </w:pPr>
            <w:r>
              <w:rPr>
                <w:b/>
                <w:noProof/>
                <w:sz w:val="24"/>
                <w:szCs w:val="24"/>
                <w:lang w:eastAsia="en-AU"/>
              </w:rPr>
              <w:drawing>
                <wp:inline distT="0" distB="0" distL="0" distR="0" wp14:anchorId="09338BE8" wp14:editId="198AF1BD">
                  <wp:extent cx="2899648" cy="130210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EON Melbourne meeting.jpg"/>
                          <pic:cNvPicPr/>
                        </pic:nvPicPr>
                        <pic:blipFill rotWithShape="1">
                          <a:blip r:embed="rId12" cstate="print">
                            <a:extLst>
                              <a:ext uri="{28A0092B-C50C-407E-A947-70E740481C1C}">
                                <a14:useLocalDpi xmlns:a14="http://schemas.microsoft.com/office/drawing/2010/main" val="0"/>
                              </a:ext>
                            </a:extLst>
                          </a:blip>
                          <a:srcRect t="15696" b="4484"/>
                          <a:stretch/>
                        </pic:blipFill>
                        <pic:spPr bwMode="auto">
                          <a:xfrm rot="10800000">
                            <a:off x="0" y="0"/>
                            <a:ext cx="2899648" cy="1302106"/>
                          </a:xfrm>
                          <a:prstGeom prst="rect">
                            <a:avLst/>
                          </a:prstGeom>
                          <a:ln>
                            <a:noFill/>
                          </a:ln>
                          <a:extLst>
                            <a:ext uri="{53640926-AAD7-44D8-BBD7-CCE9431645EC}">
                              <a14:shadowObscured xmlns:a14="http://schemas.microsoft.com/office/drawing/2010/main"/>
                            </a:ext>
                          </a:extLst>
                        </pic:spPr>
                      </pic:pic>
                    </a:graphicData>
                  </a:graphic>
                </wp:inline>
              </w:drawing>
            </w:r>
          </w:p>
        </w:tc>
      </w:tr>
      <w:tr w:rsidR="007520D8" w:rsidRPr="00D2423F" w:rsidTr="00A7633C">
        <w:trPr>
          <w:trHeight w:val="3392"/>
        </w:trPr>
        <w:tc>
          <w:tcPr>
            <w:tcW w:w="7480" w:type="dxa"/>
            <w:gridSpan w:val="5"/>
            <w:tcBorders>
              <w:top w:val="nil"/>
              <w:left w:val="nil"/>
              <w:bottom w:val="nil"/>
              <w:right w:val="nil"/>
            </w:tcBorders>
            <w:shd w:val="clear" w:color="auto" w:fill="auto"/>
          </w:tcPr>
          <w:p w:rsidR="007520D8" w:rsidRPr="00C61DC6" w:rsidRDefault="007520D8" w:rsidP="003A36DE">
            <w:pPr>
              <w:spacing w:before="120"/>
              <w:rPr>
                <w:sz w:val="24"/>
                <w:szCs w:val="24"/>
                <w:highlight w:val="yellow"/>
              </w:rPr>
            </w:pPr>
            <w:r>
              <w:rPr>
                <w:noProof/>
                <w:lang w:eastAsia="en-AU"/>
              </w:rPr>
              <w:lastRenderedPageBreak/>
              <w:drawing>
                <wp:anchor distT="0" distB="0" distL="114300" distR="114300" simplePos="0" relativeHeight="251665408" behindDoc="0" locked="0" layoutInCell="1" allowOverlap="1" wp14:anchorId="0268AAD1" wp14:editId="046DCE86">
                  <wp:simplePos x="0" y="0"/>
                  <wp:positionH relativeFrom="column">
                    <wp:posOffset>80010</wp:posOffset>
                  </wp:positionH>
                  <wp:positionV relativeFrom="paragraph">
                    <wp:posOffset>73025</wp:posOffset>
                  </wp:positionV>
                  <wp:extent cx="4476750" cy="1989455"/>
                  <wp:effectExtent l="0" t="0" r="0" b="0"/>
                  <wp:wrapSquare wrapText="bothSides"/>
                  <wp:docPr id="3" name="Picture 3" descr="cid:0170028d-9795-40ec-bccc-959c87228ed1@ncca.org.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0170028d-9795-40ec-bccc-959c87228ed1@ncca.org.au"/>
                          <pic:cNvPicPr>
                            <a:picLocks noChangeAspect="1" noChangeArrowheads="1"/>
                          </pic:cNvPicPr>
                        </pic:nvPicPr>
                        <pic:blipFill rotWithShape="1">
                          <a:blip r:embed="rId13" r:link="rId14" cstate="print">
                            <a:extLst>
                              <a:ext uri="{28A0092B-C50C-407E-A947-70E740481C1C}">
                                <a14:useLocalDpi xmlns:a14="http://schemas.microsoft.com/office/drawing/2010/main" val="0"/>
                              </a:ext>
                            </a:extLst>
                          </a:blip>
                          <a:srcRect t="24015" b="16709"/>
                          <a:stretch/>
                        </pic:blipFill>
                        <pic:spPr bwMode="auto">
                          <a:xfrm>
                            <a:off x="0" y="0"/>
                            <a:ext cx="4476750" cy="1989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693" w:type="dxa"/>
            <w:gridSpan w:val="2"/>
            <w:tcBorders>
              <w:top w:val="nil"/>
              <w:left w:val="nil"/>
              <w:bottom w:val="nil"/>
              <w:right w:val="nil"/>
            </w:tcBorders>
            <w:shd w:val="clear" w:color="auto" w:fill="auto"/>
          </w:tcPr>
          <w:p w:rsidR="007520D8" w:rsidRPr="007520D8" w:rsidRDefault="007520D8" w:rsidP="00020212">
            <w:pPr>
              <w:pStyle w:val="PlainText"/>
              <w:spacing w:before="120"/>
              <w:rPr>
                <w:sz w:val="20"/>
                <w:szCs w:val="20"/>
                <w:highlight w:val="yellow"/>
              </w:rPr>
            </w:pPr>
            <w:r w:rsidRPr="007520D8">
              <w:rPr>
                <w:color w:val="1F497D"/>
                <w:sz w:val="20"/>
                <w:szCs w:val="20"/>
              </w:rPr>
              <w:t>S</w:t>
            </w:r>
            <w:r w:rsidRPr="00020212">
              <w:rPr>
                <w:sz w:val="20"/>
                <w:szCs w:val="20"/>
              </w:rPr>
              <w:t xml:space="preserve">r Elizabeth </w:t>
            </w:r>
            <w:r w:rsidR="00020212" w:rsidRPr="00020212">
              <w:rPr>
                <w:sz w:val="20"/>
                <w:szCs w:val="20"/>
              </w:rPr>
              <w:t>(fifth from Left) joins</w:t>
            </w:r>
            <w:r w:rsidRPr="00020212">
              <w:rPr>
                <w:sz w:val="20"/>
                <w:szCs w:val="20"/>
              </w:rPr>
              <w:t xml:space="preserve"> delegates at The Uniting Church in Australia Christian Unity Working Group</w:t>
            </w:r>
            <w:r w:rsidR="00020212">
              <w:rPr>
                <w:sz w:val="20"/>
                <w:szCs w:val="20"/>
              </w:rPr>
              <w:t>.</w:t>
            </w:r>
          </w:p>
        </w:tc>
      </w:tr>
      <w:tr w:rsidR="00020212" w:rsidRPr="00D2423F" w:rsidTr="00A7633C">
        <w:trPr>
          <w:trHeight w:val="137"/>
        </w:trPr>
        <w:tc>
          <w:tcPr>
            <w:tcW w:w="10173" w:type="dxa"/>
            <w:gridSpan w:val="7"/>
            <w:tcBorders>
              <w:top w:val="nil"/>
              <w:left w:val="nil"/>
              <w:bottom w:val="nil"/>
              <w:right w:val="nil"/>
            </w:tcBorders>
            <w:shd w:val="clear" w:color="auto" w:fill="auto"/>
          </w:tcPr>
          <w:p w:rsidR="00020212" w:rsidRPr="00D2423F" w:rsidRDefault="00020212" w:rsidP="006051C8">
            <w:pPr>
              <w:rPr>
                <w:b/>
                <w:color w:val="002060"/>
                <w:sz w:val="24"/>
                <w:szCs w:val="24"/>
              </w:rPr>
            </w:pPr>
            <w:r w:rsidRPr="00D2423F">
              <w:rPr>
                <w:b/>
                <w:color w:val="002060"/>
                <w:sz w:val="24"/>
                <w:szCs w:val="24"/>
              </w:rPr>
              <w:t>OUR ACTIVITIES</w:t>
            </w:r>
          </w:p>
        </w:tc>
      </w:tr>
      <w:tr w:rsidR="00020212" w:rsidRPr="00D2423F" w:rsidTr="00A7633C">
        <w:trPr>
          <w:trHeight w:val="141"/>
        </w:trPr>
        <w:tc>
          <w:tcPr>
            <w:tcW w:w="10173" w:type="dxa"/>
            <w:gridSpan w:val="7"/>
            <w:tcBorders>
              <w:top w:val="nil"/>
              <w:left w:val="nil"/>
              <w:bottom w:val="nil"/>
              <w:right w:val="nil"/>
            </w:tcBorders>
            <w:shd w:val="clear" w:color="auto" w:fill="auto"/>
          </w:tcPr>
          <w:p w:rsidR="00020212" w:rsidRPr="009B4914" w:rsidRDefault="00020212" w:rsidP="006051C8">
            <w:pPr>
              <w:rPr>
                <w:color w:val="FF3300"/>
              </w:rPr>
            </w:pPr>
            <w:r w:rsidRPr="009B4914">
              <w:rPr>
                <w:rFonts w:cs="Arial"/>
                <w:b/>
                <w:color w:val="E36C0A" w:themeColor="accent6" w:themeShade="BF"/>
                <w:sz w:val="24"/>
                <w:szCs w:val="24"/>
              </w:rPr>
              <w:t>Act for Peace</w:t>
            </w:r>
          </w:p>
        </w:tc>
      </w:tr>
      <w:tr w:rsidR="00020212" w:rsidRPr="00D2423F" w:rsidTr="00A7633C">
        <w:trPr>
          <w:trHeight w:val="274"/>
        </w:trPr>
        <w:tc>
          <w:tcPr>
            <w:tcW w:w="10173" w:type="dxa"/>
            <w:gridSpan w:val="7"/>
            <w:tcBorders>
              <w:top w:val="nil"/>
              <w:left w:val="nil"/>
              <w:bottom w:val="nil"/>
              <w:right w:val="nil"/>
            </w:tcBorders>
          </w:tcPr>
          <w:p w:rsidR="009E47A7" w:rsidRPr="009E47A7" w:rsidRDefault="009E47A7" w:rsidP="009E47A7">
            <w:pPr>
              <w:pStyle w:val="NormalWeb"/>
              <w:shd w:val="clear" w:color="auto" w:fill="F9F9F9"/>
              <w:spacing w:before="0" w:beforeAutospacing="0" w:after="120" w:afterAutospacing="0"/>
              <w:rPr>
                <w:rFonts w:ascii="Calibri" w:hAnsi="Calibri" w:cstheme="minorBidi"/>
                <w:sz w:val="22"/>
                <w:szCs w:val="21"/>
                <w:lang w:eastAsia="en-US"/>
              </w:rPr>
            </w:pPr>
            <w:r w:rsidRPr="009E47A7">
              <w:rPr>
                <w:rFonts w:ascii="Calibri" w:hAnsi="Calibri" w:cstheme="minorBidi"/>
                <w:sz w:val="22"/>
                <w:szCs w:val="21"/>
                <w:lang w:eastAsia="en-US"/>
              </w:rPr>
              <w:t xml:space="preserve">Karen McGrath, Media and Communications Coordinator for </w:t>
            </w:r>
            <w:r w:rsidR="009716E1">
              <w:rPr>
                <w:rFonts w:ascii="Calibri" w:hAnsi="Calibri" w:cstheme="minorBidi"/>
                <w:sz w:val="22"/>
                <w:szCs w:val="21"/>
                <w:lang w:eastAsia="en-US"/>
              </w:rPr>
              <w:t>Act for Peace,</w:t>
            </w:r>
            <w:r w:rsidRPr="009E47A7">
              <w:rPr>
                <w:rFonts w:ascii="Calibri" w:hAnsi="Calibri" w:cstheme="minorBidi"/>
                <w:sz w:val="22"/>
                <w:szCs w:val="21"/>
                <w:lang w:eastAsia="en-US"/>
              </w:rPr>
              <w:t xml:space="preserve"> travelled to Jordan in October, visiting the Talbia and Souf refugee camps.</w:t>
            </w:r>
          </w:p>
          <w:p w:rsidR="009E47A7" w:rsidRPr="009E47A7" w:rsidRDefault="009E47A7" w:rsidP="009E47A7">
            <w:pPr>
              <w:pStyle w:val="NormalWeb"/>
              <w:shd w:val="clear" w:color="auto" w:fill="F9F9F9"/>
              <w:spacing w:before="0" w:beforeAutospacing="0" w:after="120" w:afterAutospacing="0"/>
              <w:rPr>
                <w:rFonts w:ascii="Calibri" w:hAnsi="Calibri" w:cstheme="minorBidi"/>
                <w:sz w:val="22"/>
                <w:szCs w:val="21"/>
                <w:lang w:eastAsia="en-US"/>
              </w:rPr>
            </w:pPr>
            <w:r w:rsidRPr="009E47A7">
              <w:rPr>
                <w:rFonts w:ascii="Calibri" w:hAnsi="Calibri" w:cstheme="minorBidi"/>
                <w:sz w:val="22"/>
                <w:szCs w:val="21"/>
                <w:lang w:eastAsia="en-US"/>
              </w:rPr>
              <w:t>Both camps were established in the late 1960s for Palestinians fleeing the West Bank during the Six-Day War.</w:t>
            </w:r>
          </w:p>
          <w:p w:rsidR="009E47A7" w:rsidRPr="009E47A7" w:rsidRDefault="009E47A7" w:rsidP="009E47A7">
            <w:pPr>
              <w:pStyle w:val="NormalWeb"/>
              <w:shd w:val="clear" w:color="auto" w:fill="F9F9F9"/>
              <w:spacing w:before="0" w:beforeAutospacing="0" w:after="120" w:afterAutospacing="0"/>
              <w:rPr>
                <w:rFonts w:ascii="Calibri" w:hAnsi="Calibri" w:cstheme="minorBidi"/>
                <w:sz w:val="22"/>
                <w:szCs w:val="21"/>
                <w:lang w:eastAsia="en-US"/>
              </w:rPr>
            </w:pPr>
            <w:r w:rsidRPr="009E47A7">
              <w:rPr>
                <w:rFonts w:ascii="Calibri" w:hAnsi="Calibri" w:cstheme="minorBidi"/>
                <w:sz w:val="22"/>
                <w:szCs w:val="21"/>
                <w:lang w:eastAsia="en-US"/>
              </w:rPr>
              <w:t>Today, the camp is home to large numbers of Syrians fleeing the conflict in their homeland, many of them children.</w:t>
            </w:r>
          </w:p>
          <w:p w:rsidR="009E47A7" w:rsidRPr="009E47A7" w:rsidRDefault="009E47A7" w:rsidP="009E47A7">
            <w:pPr>
              <w:pStyle w:val="NormalWeb"/>
              <w:shd w:val="clear" w:color="auto" w:fill="F9F9F9"/>
              <w:spacing w:before="0" w:beforeAutospacing="0" w:after="120" w:afterAutospacing="0"/>
              <w:rPr>
                <w:rFonts w:ascii="Calibri" w:hAnsi="Calibri" w:cstheme="minorBidi"/>
                <w:sz w:val="22"/>
                <w:szCs w:val="21"/>
                <w:lang w:eastAsia="en-US"/>
              </w:rPr>
            </w:pPr>
            <w:r>
              <w:rPr>
                <w:rFonts w:ascii="Calibri" w:hAnsi="Calibri" w:cstheme="minorBidi"/>
                <w:sz w:val="22"/>
                <w:szCs w:val="21"/>
                <w:lang w:eastAsia="en-US"/>
              </w:rPr>
              <w:t>Karen says: “</w:t>
            </w:r>
            <w:r w:rsidRPr="009E47A7">
              <w:rPr>
                <w:rFonts w:ascii="Calibri" w:hAnsi="Calibri" w:cstheme="minorBidi"/>
                <w:sz w:val="22"/>
                <w:szCs w:val="21"/>
                <w:lang w:eastAsia="en-US"/>
              </w:rPr>
              <w:t xml:space="preserve">For me, it was extremely overwhelming. Everybody you meet has lost a family member, lost a friend, </w:t>
            </w:r>
            <w:r>
              <w:rPr>
                <w:rFonts w:ascii="Calibri" w:hAnsi="Calibri" w:cstheme="minorBidi"/>
                <w:sz w:val="22"/>
                <w:szCs w:val="21"/>
                <w:lang w:eastAsia="en-US"/>
              </w:rPr>
              <w:t xml:space="preserve">and </w:t>
            </w:r>
            <w:r w:rsidRPr="009E47A7">
              <w:rPr>
                <w:rFonts w:ascii="Calibri" w:hAnsi="Calibri" w:cstheme="minorBidi"/>
                <w:sz w:val="22"/>
                <w:szCs w:val="21"/>
                <w:lang w:eastAsia="en-US"/>
              </w:rPr>
              <w:t>had to leave their home and their belongings. It's just unbelievable.</w:t>
            </w:r>
            <w:r>
              <w:rPr>
                <w:rFonts w:ascii="Calibri" w:hAnsi="Calibri" w:cstheme="minorBidi"/>
                <w:sz w:val="22"/>
                <w:szCs w:val="21"/>
                <w:lang w:eastAsia="en-US"/>
              </w:rPr>
              <w:t>”</w:t>
            </w:r>
          </w:p>
          <w:p w:rsidR="009E47A7" w:rsidRPr="009E47A7" w:rsidRDefault="009716E1" w:rsidP="009716E1">
            <w:pPr>
              <w:shd w:val="clear" w:color="auto" w:fill="F9F9F9"/>
              <w:spacing w:after="120"/>
              <w:rPr>
                <w:rFonts w:ascii="Calibri" w:hAnsi="Calibri"/>
                <w:szCs w:val="21"/>
              </w:rPr>
            </w:pPr>
            <w:r w:rsidRPr="009E47A7">
              <w:rPr>
                <w:rFonts w:ascii="Calibri" w:hAnsi="Calibri"/>
                <w:noProof/>
                <w:szCs w:val="21"/>
                <w:lang w:eastAsia="en-AU"/>
              </w:rPr>
              <w:drawing>
                <wp:anchor distT="0" distB="0" distL="114300" distR="114300" simplePos="0" relativeHeight="251668480" behindDoc="0" locked="0" layoutInCell="1" allowOverlap="1" wp14:anchorId="71317CCF" wp14:editId="128E13CD">
                  <wp:simplePos x="0" y="0"/>
                  <wp:positionH relativeFrom="column">
                    <wp:posOffset>-1270</wp:posOffset>
                  </wp:positionH>
                  <wp:positionV relativeFrom="paragraph">
                    <wp:posOffset>2540</wp:posOffset>
                  </wp:positionV>
                  <wp:extent cx="2741930" cy="2085975"/>
                  <wp:effectExtent l="0" t="0" r="1270" b="9525"/>
                  <wp:wrapSquare wrapText="bothSides"/>
                  <wp:docPr id="11" name="Picture 11" descr="http://www.abc.net.au/cm/lb/6887630/data/young-boy-at-a-refugee-camp-in-jordan-data.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abc.net.au/cm/lb/6887630/data/young-boy-at-a-refugee-camp-in-jordan-data.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7925" r="-1156"/>
                          <a:stretch/>
                        </pic:blipFill>
                        <pic:spPr bwMode="auto">
                          <a:xfrm>
                            <a:off x="0" y="0"/>
                            <a:ext cx="2741930" cy="2085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E47A7" w:rsidRPr="009E47A7">
              <w:rPr>
                <w:rFonts w:ascii="Calibri" w:hAnsi="Calibri"/>
                <w:szCs w:val="21"/>
              </w:rPr>
              <w:t>Jordan is on the frontlines of the Syrian exodus. The refugee camps are overcrowded and the schools run in shifts, with a morning and evening session.</w:t>
            </w:r>
            <w:r w:rsidR="009E47A7">
              <w:rPr>
                <w:rFonts w:ascii="Calibri" w:hAnsi="Calibri"/>
                <w:szCs w:val="21"/>
              </w:rPr>
              <w:t xml:space="preserve"> </w:t>
            </w:r>
            <w:r w:rsidR="009E47A7" w:rsidRPr="009E47A7">
              <w:rPr>
                <w:rFonts w:ascii="Calibri" w:hAnsi="Calibri"/>
                <w:szCs w:val="21"/>
              </w:rPr>
              <w:t>Nearly 3 million Syrian children are out of school, according to Save the Children. Even in the camps, many children are unable to access schooling.</w:t>
            </w:r>
          </w:p>
          <w:p w:rsidR="009E47A7" w:rsidRPr="009E47A7" w:rsidRDefault="009E47A7" w:rsidP="009E47A7">
            <w:pPr>
              <w:pStyle w:val="NormalWeb"/>
              <w:shd w:val="clear" w:color="auto" w:fill="F9F9F9"/>
              <w:spacing w:before="0" w:beforeAutospacing="0" w:after="120" w:afterAutospacing="0"/>
              <w:rPr>
                <w:rFonts w:ascii="Calibri" w:hAnsi="Calibri" w:cstheme="minorBidi"/>
                <w:sz w:val="22"/>
                <w:szCs w:val="21"/>
                <w:lang w:eastAsia="en-US"/>
              </w:rPr>
            </w:pPr>
            <w:r w:rsidRPr="009E47A7">
              <w:rPr>
                <w:rFonts w:ascii="Calibri" w:hAnsi="Calibri" w:cstheme="minorBidi"/>
                <w:sz w:val="22"/>
                <w:szCs w:val="21"/>
                <w:lang w:eastAsia="en-US"/>
              </w:rPr>
              <w:t>Ms McGrath said most children in the camps had lost about three years of schooling, and were expected to lose more.</w:t>
            </w:r>
            <w:r>
              <w:rPr>
                <w:rFonts w:ascii="Calibri" w:hAnsi="Calibri" w:cstheme="minorBidi"/>
                <w:sz w:val="22"/>
                <w:szCs w:val="21"/>
                <w:lang w:eastAsia="en-US"/>
              </w:rPr>
              <w:t xml:space="preserve"> “</w:t>
            </w:r>
            <w:r w:rsidRPr="009E47A7">
              <w:rPr>
                <w:rFonts w:ascii="Calibri" w:hAnsi="Calibri" w:cstheme="minorBidi"/>
                <w:sz w:val="22"/>
                <w:szCs w:val="21"/>
                <w:lang w:eastAsia="en-US"/>
              </w:rPr>
              <w:t>If you can imagine an Australian child losing six or seven years of school, you can imagine the impacts on the intellectual and social development of these children</w:t>
            </w:r>
            <w:r>
              <w:rPr>
                <w:rFonts w:ascii="Calibri" w:hAnsi="Calibri" w:cstheme="minorBidi"/>
                <w:sz w:val="22"/>
                <w:szCs w:val="21"/>
                <w:lang w:eastAsia="en-US"/>
              </w:rPr>
              <w:t>”</w:t>
            </w:r>
            <w:r w:rsidRPr="009E47A7">
              <w:rPr>
                <w:rFonts w:ascii="Calibri" w:hAnsi="Calibri" w:cstheme="minorBidi"/>
                <w:sz w:val="22"/>
                <w:szCs w:val="21"/>
                <w:lang w:eastAsia="en-US"/>
              </w:rPr>
              <w:t>.</w:t>
            </w:r>
          </w:p>
          <w:p w:rsidR="006E45D1" w:rsidRDefault="006E45D1" w:rsidP="006E45D1">
            <w:pPr>
              <w:pStyle w:val="NormalWeb"/>
              <w:shd w:val="clear" w:color="auto" w:fill="F9F9F9"/>
              <w:spacing w:before="0" w:beforeAutospacing="0" w:after="0" w:afterAutospacing="0"/>
              <w:rPr>
                <w:rFonts w:ascii="Calibri" w:hAnsi="Calibri" w:cstheme="minorBidi"/>
                <w:sz w:val="22"/>
                <w:szCs w:val="21"/>
                <w:lang w:eastAsia="en-US"/>
              </w:rPr>
            </w:pPr>
            <w:r>
              <w:rPr>
                <w:rFonts w:ascii="Calibri" w:hAnsi="Calibri" w:cstheme="minorBidi"/>
                <w:sz w:val="22"/>
                <w:szCs w:val="21"/>
                <w:lang w:eastAsia="en-US"/>
              </w:rPr>
              <w:t xml:space="preserve">       </w:t>
            </w:r>
          </w:p>
          <w:p w:rsidR="009E47A7" w:rsidRPr="009E47A7" w:rsidRDefault="009E47A7" w:rsidP="009E47A7">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 xml:space="preserve">McGrath </w:t>
            </w:r>
            <w:r w:rsidR="00151A68">
              <w:rPr>
                <w:rFonts w:ascii="Calibri" w:hAnsi="Calibri" w:cstheme="minorBidi"/>
                <w:sz w:val="22"/>
                <w:szCs w:val="21"/>
                <w:lang w:eastAsia="en-US"/>
              </w:rPr>
              <w:t>noted</w:t>
            </w:r>
            <w:r w:rsidRPr="009E47A7">
              <w:rPr>
                <w:rFonts w:ascii="Calibri" w:hAnsi="Calibri" w:cstheme="minorBidi"/>
                <w:sz w:val="22"/>
                <w:szCs w:val="21"/>
                <w:lang w:eastAsia="en-US"/>
              </w:rPr>
              <w:t xml:space="preserve"> the children she encountered in the camps in Jordan showed obvious signs of trauma, including fear of loud noises.</w:t>
            </w:r>
            <w:r w:rsidR="003A3E5D">
              <w:rPr>
                <w:rFonts w:ascii="Calibri" w:hAnsi="Calibri" w:cstheme="minorBidi"/>
                <w:sz w:val="22"/>
                <w:szCs w:val="21"/>
                <w:lang w:eastAsia="en-US"/>
              </w:rPr>
              <w:t xml:space="preserve"> </w:t>
            </w:r>
            <w:r w:rsidRPr="009E47A7">
              <w:rPr>
                <w:rFonts w:ascii="Calibri" w:hAnsi="Calibri" w:cstheme="minorBidi"/>
                <w:sz w:val="22"/>
                <w:szCs w:val="21"/>
                <w:lang w:eastAsia="en-US"/>
              </w:rPr>
              <w:t xml:space="preserve">Many of the children she </w:t>
            </w:r>
            <w:r w:rsidR="006E45D1">
              <w:rPr>
                <w:rFonts w:ascii="Calibri" w:hAnsi="Calibri" w:cstheme="minorBidi"/>
                <w:sz w:val="22"/>
                <w:szCs w:val="21"/>
                <w:lang w:eastAsia="en-US"/>
              </w:rPr>
              <w:t xml:space="preserve">met </w:t>
            </w:r>
            <w:r w:rsidRPr="009E47A7">
              <w:rPr>
                <w:rFonts w:ascii="Calibri" w:hAnsi="Calibri" w:cstheme="minorBidi"/>
                <w:sz w:val="22"/>
                <w:szCs w:val="21"/>
                <w:lang w:eastAsia="en-US"/>
              </w:rPr>
              <w:t>were distrustful, adding that the trauma would affect their ability to form positive relations with others.</w:t>
            </w:r>
          </w:p>
          <w:p w:rsidR="009E47A7" w:rsidRPr="009E47A7" w:rsidRDefault="00AB5E3A" w:rsidP="009E47A7">
            <w:pPr>
              <w:pStyle w:val="NormalWeb"/>
              <w:shd w:val="clear" w:color="auto" w:fill="F9F9F9"/>
              <w:spacing w:before="72" w:beforeAutospacing="0" w:after="72" w:afterAutospacing="0"/>
              <w:rPr>
                <w:rFonts w:ascii="Calibri" w:hAnsi="Calibri" w:cstheme="minorBidi"/>
                <w:sz w:val="22"/>
                <w:szCs w:val="21"/>
                <w:lang w:eastAsia="en-US"/>
              </w:rPr>
            </w:pPr>
            <w:r w:rsidRPr="009E47A7">
              <w:rPr>
                <w:rFonts w:ascii="Calibri" w:hAnsi="Calibri" w:cstheme="minorBidi"/>
                <w:noProof/>
                <w:sz w:val="22"/>
                <w:szCs w:val="21"/>
              </w:rPr>
              <w:drawing>
                <wp:anchor distT="0" distB="0" distL="114300" distR="114300" simplePos="0" relativeHeight="251670528" behindDoc="0" locked="0" layoutInCell="1" allowOverlap="1" wp14:anchorId="6F9A6A06" wp14:editId="11E25E1F">
                  <wp:simplePos x="0" y="0"/>
                  <wp:positionH relativeFrom="column">
                    <wp:posOffset>-65405</wp:posOffset>
                  </wp:positionH>
                  <wp:positionV relativeFrom="paragraph">
                    <wp:posOffset>-127000</wp:posOffset>
                  </wp:positionV>
                  <wp:extent cx="3418205" cy="2276475"/>
                  <wp:effectExtent l="0" t="0" r="0" b="9525"/>
                  <wp:wrapSquare wrapText="bothSides"/>
                  <wp:docPr id="9" name="Picture 9" descr="http://www.abc.net.au/cm/lb/6887706/data/two-young-boys-hold-sign-at-refugee-camp-data.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abc.net.au/cm/lb/6887706/data/two-young-boys-hold-sign-at-refugee-camp-data.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18205" cy="2276475"/>
                          </a:xfrm>
                          <a:prstGeom prst="rect">
                            <a:avLst/>
                          </a:prstGeom>
                          <a:noFill/>
                          <a:ln>
                            <a:noFill/>
                          </a:ln>
                        </pic:spPr>
                      </pic:pic>
                    </a:graphicData>
                  </a:graphic>
                  <wp14:sizeRelH relativeFrom="page">
                    <wp14:pctWidth>0</wp14:pctWidth>
                  </wp14:sizeRelH>
                  <wp14:sizeRelV relativeFrom="page">
                    <wp14:pctHeight>0</wp14:pctHeight>
                  </wp14:sizeRelV>
                </wp:anchor>
              </w:drawing>
            </w:r>
            <w:r w:rsidR="006E45D1">
              <w:rPr>
                <w:rFonts w:ascii="Calibri" w:hAnsi="Calibri" w:cstheme="minorBidi"/>
                <w:sz w:val="22"/>
                <w:szCs w:val="21"/>
                <w:lang w:eastAsia="en-US"/>
              </w:rPr>
              <w:t>“</w:t>
            </w:r>
            <w:r w:rsidR="009E47A7" w:rsidRPr="009E47A7">
              <w:rPr>
                <w:rFonts w:ascii="Calibri" w:hAnsi="Calibri" w:cstheme="minorBidi"/>
                <w:sz w:val="22"/>
                <w:szCs w:val="21"/>
                <w:lang w:eastAsia="en-US"/>
              </w:rPr>
              <w:t>If there were large noises in the camp, for instance a plane going overhead, the children would get very frightened and cower down as if a bomb was exploding</w:t>
            </w:r>
            <w:r w:rsidR="006E45D1">
              <w:rPr>
                <w:rFonts w:ascii="Calibri" w:hAnsi="Calibri" w:cstheme="minorBidi"/>
                <w:sz w:val="22"/>
                <w:szCs w:val="21"/>
                <w:lang w:eastAsia="en-US"/>
              </w:rPr>
              <w:t>” she said</w:t>
            </w:r>
            <w:r w:rsidR="009E47A7" w:rsidRPr="009E47A7">
              <w:rPr>
                <w:rFonts w:ascii="Calibri" w:hAnsi="Calibri" w:cstheme="minorBidi"/>
                <w:sz w:val="22"/>
                <w:szCs w:val="21"/>
                <w:lang w:eastAsia="en-US"/>
              </w:rPr>
              <w:t>.</w:t>
            </w:r>
          </w:p>
          <w:p w:rsidR="009E47A7" w:rsidRPr="009E47A7" w:rsidRDefault="009E47A7" w:rsidP="006E45D1">
            <w:pPr>
              <w:shd w:val="clear" w:color="auto" w:fill="F9F9F9"/>
              <w:spacing w:after="120"/>
              <w:rPr>
                <w:rFonts w:ascii="Calibri" w:hAnsi="Calibri"/>
                <w:szCs w:val="21"/>
              </w:rPr>
            </w:pPr>
            <w:r w:rsidRPr="009E47A7">
              <w:rPr>
                <w:rFonts w:ascii="Calibri" w:hAnsi="Calibri"/>
                <w:szCs w:val="21"/>
              </w:rPr>
              <w:t xml:space="preserve">One pair of twins, who cannot be named for safety reasons, </w:t>
            </w:r>
            <w:r w:rsidR="00153BD2" w:rsidRPr="009E47A7">
              <w:rPr>
                <w:rFonts w:ascii="Calibri" w:hAnsi="Calibri"/>
                <w:szCs w:val="21"/>
              </w:rPr>
              <w:t>has</w:t>
            </w:r>
            <w:r w:rsidRPr="009E47A7">
              <w:rPr>
                <w:rFonts w:ascii="Calibri" w:hAnsi="Calibri"/>
                <w:szCs w:val="21"/>
              </w:rPr>
              <w:t xml:space="preserve"> not heard from their father in about three years.</w:t>
            </w:r>
            <w:r w:rsidR="006E45D1">
              <w:rPr>
                <w:rFonts w:ascii="Calibri" w:hAnsi="Calibri"/>
                <w:szCs w:val="21"/>
              </w:rPr>
              <w:t xml:space="preserve"> </w:t>
            </w:r>
            <w:r w:rsidRPr="009E47A7">
              <w:rPr>
                <w:rFonts w:ascii="Calibri" w:hAnsi="Calibri"/>
                <w:szCs w:val="21"/>
              </w:rPr>
              <w:t>He stayed in Syria while the boys and their mother fled the country.</w:t>
            </w:r>
          </w:p>
          <w:p w:rsidR="009E47A7" w:rsidRPr="009E47A7" w:rsidRDefault="009E47A7" w:rsidP="009E47A7">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The boys fear their father was killed in conflict or arrested and executed for preventing their conscription to the Syrian army.</w:t>
            </w:r>
          </w:p>
          <w:p w:rsidR="009E47A7" w:rsidRPr="006E45D1" w:rsidRDefault="009E47A7" w:rsidP="006E45D1">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lastRenderedPageBreak/>
              <w:t>Ms McGrath said the photo of the boys served as a reminder of the simple things the conflict had taken away.</w:t>
            </w:r>
            <w:r w:rsidR="006E45D1">
              <w:rPr>
                <w:rFonts w:ascii="Calibri" w:hAnsi="Calibri" w:cstheme="minorBidi"/>
                <w:sz w:val="22"/>
                <w:szCs w:val="21"/>
                <w:lang w:eastAsia="en-US"/>
              </w:rPr>
              <w:t xml:space="preserve"> “</w:t>
            </w:r>
            <w:r w:rsidRPr="009E47A7">
              <w:rPr>
                <w:rFonts w:ascii="Calibri" w:hAnsi="Calibri" w:cstheme="minorBidi"/>
                <w:sz w:val="22"/>
                <w:szCs w:val="21"/>
                <w:lang w:eastAsia="en-US"/>
              </w:rPr>
              <w:t>We asked the family to write down on piece of paper what the war had taken from them. The two young boys said 'Our dad'.</w:t>
            </w:r>
          </w:p>
          <w:p w:rsidR="009E47A7" w:rsidRPr="009E47A7" w:rsidRDefault="009E47A7" w:rsidP="009E47A7">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One woman, aged 26, the same age as Ms McGrath, told of the harrowing ordeal she experienced leaving the country.</w:t>
            </w:r>
            <w:r w:rsidR="006E45D1" w:rsidRPr="009E47A7">
              <w:rPr>
                <w:rFonts w:ascii="Calibri" w:hAnsi="Calibri" w:cstheme="minorBidi"/>
                <w:sz w:val="22"/>
                <w:szCs w:val="21"/>
                <w:lang w:eastAsia="en-US"/>
              </w:rPr>
              <w:t xml:space="preserve"> </w:t>
            </w:r>
          </w:p>
          <w:p w:rsidR="006E45D1" w:rsidRPr="009E47A7" w:rsidRDefault="006E45D1" w:rsidP="006E45D1">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Walking for over two weeks, much of the time in circles to avoid running into the army or militants, she saw people killed before her own eyes.</w:t>
            </w:r>
          </w:p>
          <w:p w:rsidR="006E45D1" w:rsidRPr="009E47A7" w:rsidRDefault="006E45D1" w:rsidP="006E45D1">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"On the last day of the journey, [the woman's] youngest sister, who was eight months pregnant, had a miscarriage just because of the physical and psychological trauma of the journey," Ms McGrath said.</w:t>
            </w:r>
          </w:p>
          <w:p w:rsidR="006E45D1" w:rsidRPr="009E47A7" w:rsidRDefault="0078569B" w:rsidP="006E45D1">
            <w:pPr>
              <w:pStyle w:val="NormalWeb"/>
              <w:shd w:val="clear" w:color="auto" w:fill="F9F9F9"/>
              <w:spacing w:before="72" w:beforeAutospacing="0" w:after="72" w:afterAutospacing="0"/>
              <w:rPr>
                <w:rFonts w:ascii="Calibri" w:hAnsi="Calibri" w:cstheme="minorBidi"/>
                <w:sz w:val="22"/>
                <w:szCs w:val="21"/>
                <w:lang w:eastAsia="en-US"/>
              </w:rPr>
            </w:pPr>
            <w:r w:rsidRPr="009E47A7">
              <w:rPr>
                <w:rFonts w:ascii="Calibri" w:hAnsi="Calibri" w:cstheme="minorBidi"/>
                <w:noProof/>
                <w:sz w:val="22"/>
                <w:szCs w:val="21"/>
              </w:rPr>
              <w:drawing>
                <wp:anchor distT="0" distB="0" distL="114300" distR="114300" simplePos="0" relativeHeight="251671552" behindDoc="0" locked="0" layoutInCell="1" allowOverlap="1" wp14:anchorId="34417B24" wp14:editId="4F1DF08A">
                  <wp:simplePos x="0" y="0"/>
                  <wp:positionH relativeFrom="column">
                    <wp:posOffset>2303780</wp:posOffset>
                  </wp:positionH>
                  <wp:positionV relativeFrom="paragraph">
                    <wp:posOffset>-1223645</wp:posOffset>
                  </wp:positionV>
                  <wp:extent cx="4075430" cy="2714625"/>
                  <wp:effectExtent l="0" t="0" r="1270" b="9525"/>
                  <wp:wrapSquare wrapText="bothSides"/>
                  <wp:docPr id="8" name="Picture 8" descr="http://www.abc.net.au/cm/lb/6888714/data/syrian-refugee-with-child-data.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abc.net.au/cm/lb/6888714/data/syrian-refugee-with-child-data.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75430"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6E45D1" w:rsidRPr="009E47A7">
              <w:rPr>
                <w:rFonts w:ascii="Calibri" w:hAnsi="Calibri" w:cstheme="minorBidi"/>
                <w:sz w:val="22"/>
                <w:szCs w:val="21"/>
                <w:lang w:eastAsia="en-US"/>
              </w:rPr>
              <w:t>As a sister, as a woman and a person, I cannot even imagine having to watch a family member go through that.</w:t>
            </w:r>
          </w:p>
          <w:p w:rsidR="009E47A7" w:rsidRPr="009E47A7" w:rsidRDefault="006E45D1" w:rsidP="009E47A7">
            <w:pPr>
              <w:pStyle w:val="NormalWeb"/>
              <w:shd w:val="clear" w:color="auto" w:fill="F9F9F9"/>
              <w:spacing w:before="0" w:beforeAutospacing="0" w:after="240" w:afterAutospacing="0"/>
              <w:rPr>
                <w:rFonts w:ascii="Calibri" w:hAnsi="Calibri" w:cstheme="minorBidi"/>
                <w:sz w:val="22"/>
                <w:szCs w:val="21"/>
                <w:lang w:eastAsia="en-US"/>
              </w:rPr>
            </w:pPr>
            <w:r>
              <w:rPr>
                <w:rFonts w:ascii="Calibri" w:hAnsi="Calibri" w:cstheme="minorBidi"/>
                <w:sz w:val="22"/>
                <w:szCs w:val="21"/>
                <w:lang w:eastAsia="en-US"/>
              </w:rPr>
              <w:t>M</w:t>
            </w:r>
            <w:r w:rsidR="009E47A7" w:rsidRPr="009E47A7">
              <w:rPr>
                <w:rFonts w:ascii="Calibri" w:hAnsi="Calibri" w:cstheme="minorBidi"/>
                <w:sz w:val="22"/>
                <w:szCs w:val="21"/>
                <w:lang w:eastAsia="en-US"/>
              </w:rPr>
              <w:t>s McGrath said the support of the international community had been warmly felt by the refugees.</w:t>
            </w:r>
          </w:p>
          <w:p w:rsidR="009E47A7" w:rsidRPr="009E47A7" w:rsidRDefault="009E47A7" w:rsidP="009E47A7">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"They don't just need emotional support, they need food aid, access to water, health and education," she said.</w:t>
            </w:r>
          </w:p>
          <w:p w:rsidR="009E47A7" w:rsidRPr="009E47A7" w:rsidRDefault="009E47A7" w:rsidP="0051549C">
            <w:pPr>
              <w:pStyle w:val="NormalWeb"/>
              <w:shd w:val="clear" w:color="auto" w:fill="F9F9F9"/>
              <w:spacing w:before="0" w:beforeAutospacing="0" w:after="240" w:afterAutospacing="0"/>
              <w:rPr>
                <w:rFonts w:ascii="Calibri" w:hAnsi="Calibri" w:cstheme="minorBidi"/>
                <w:sz w:val="22"/>
                <w:szCs w:val="21"/>
                <w:lang w:eastAsia="en-US"/>
              </w:rPr>
            </w:pPr>
            <w:r w:rsidRPr="009E47A7">
              <w:rPr>
                <w:rFonts w:ascii="Calibri" w:hAnsi="Calibri" w:cstheme="minorBidi"/>
                <w:sz w:val="22"/>
                <w:szCs w:val="21"/>
                <w:lang w:eastAsia="en-US"/>
              </w:rPr>
              <w:t>"The thing is, there is no end in sight for this conflict, so those needs will continue into the future.</w:t>
            </w:r>
            <w:r w:rsidR="006E45D1">
              <w:rPr>
                <w:rFonts w:ascii="Calibri" w:hAnsi="Calibri" w:cstheme="minorBidi"/>
                <w:sz w:val="22"/>
                <w:szCs w:val="21"/>
                <w:lang w:eastAsia="en-US"/>
              </w:rPr>
              <w:t xml:space="preserve"> </w:t>
            </w:r>
            <w:r w:rsidRPr="009E47A7">
              <w:rPr>
                <w:rFonts w:ascii="Calibri" w:hAnsi="Calibri" w:cstheme="minorBidi"/>
                <w:sz w:val="22"/>
                <w:szCs w:val="21"/>
                <w:lang w:eastAsia="en-US"/>
              </w:rPr>
              <w:t>Australians need to keep the Syrians in their mind, even if th</w:t>
            </w:r>
            <w:r w:rsidR="0051549C">
              <w:rPr>
                <w:rFonts w:ascii="Calibri" w:hAnsi="Calibri" w:cstheme="minorBidi"/>
                <w:sz w:val="22"/>
                <w:szCs w:val="21"/>
                <w:lang w:eastAsia="en-US"/>
              </w:rPr>
              <w:t xml:space="preserve">ey are not in the news anymore. </w:t>
            </w:r>
            <w:r w:rsidRPr="009E47A7">
              <w:rPr>
                <w:rFonts w:ascii="Calibri" w:hAnsi="Calibri" w:cstheme="minorBidi"/>
                <w:sz w:val="22"/>
                <w:szCs w:val="21"/>
                <w:lang w:eastAsia="en-US"/>
              </w:rPr>
              <w:t>Whenever we asked refugees if they'd like to send a message to Australians, they would say, 'We thank you from the bottom of our heart</w:t>
            </w:r>
            <w:r w:rsidR="0078569B">
              <w:rPr>
                <w:rFonts w:ascii="Calibri" w:hAnsi="Calibri" w:cstheme="minorBidi"/>
                <w:sz w:val="22"/>
                <w:szCs w:val="21"/>
                <w:lang w:eastAsia="en-US"/>
              </w:rPr>
              <w:t>”.</w:t>
            </w:r>
          </w:p>
          <w:p w:rsidR="00020212" w:rsidRPr="0051549C" w:rsidRDefault="0078569B" w:rsidP="0051549C">
            <w:pPr>
              <w:shd w:val="clear" w:color="auto" w:fill="F9F9F9"/>
              <w:jc w:val="right"/>
              <w:rPr>
                <w:rFonts w:ascii="Calibri" w:hAnsi="Calibri"/>
                <w:sz w:val="18"/>
                <w:szCs w:val="18"/>
              </w:rPr>
            </w:pPr>
            <w:r w:rsidRPr="0051549C">
              <w:rPr>
                <w:rFonts w:ascii="Calibri" w:hAnsi="Calibri"/>
                <w:sz w:val="18"/>
                <w:szCs w:val="18"/>
              </w:rPr>
              <w:t xml:space="preserve">All photos: </w:t>
            </w:r>
            <w:r w:rsidR="009E47A7" w:rsidRPr="0051549C">
              <w:rPr>
                <w:rFonts w:ascii="Calibri" w:hAnsi="Calibri"/>
                <w:sz w:val="18"/>
                <w:szCs w:val="18"/>
              </w:rPr>
              <w:t>Karen McGrath, Act for Peace</w:t>
            </w:r>
          </w:p>
        </w:tc>
      </w:tr>
      <w:tr w:rsidR="00222016" w:rsidRPr="00D2423F" w:rsidTr="00A7633C">
        <w:trPr>
          <w:trHeight w:val="1278"/>
        </w:trPr>
        <w:tc>
          <w:tcPr>
            <w:tcW w:w="10173" w:type="dxa"/>
            <w:gridSpan w:val="7"/>
            <w:tcBorders>
              <w:top w:val="nil"/>
              <w:left w:val="nil"/>
              <w:bottom w:val="nil"/>
              <w:right w:val="nil"/>
            </w:tcBorders>
            <w:shd w:val="clear" w:color="auto" w:fill="auto"/>
          </w:tcPr>
          <w:p w:rsidR="00300767" w:rsidRPr="00300767" w:rsidRDefault="00300767" w:rsidP="00300767">
            <w:pPr>
              <w:pStyle w:val="PlainText"/>
              <w:spacing w:before="120"/>
              <w:rPr>
                <w:rFonts w:asciiTheme="minorHAnsi" w:hAnsiTheme="minorHAnsi"/>
                <w:b/>
                <w:color w:val="E36C0A" w:themeColor="accent6" w:themeShade="BF"/>
                <w:sz w:val="24"/>
                <w:szCs w:val="24"/>
              </w:rPr>
            </w:pPr>
            <w:r w:rsidRPr="00300767">
              <w:rPr>
                <w:rFonts w:asciiTheme="minorHAnsi" w:hAnsiTheme="minorHAnsi"/>
                <w:b/>
                <w:color w:val="E36C0A" w:themeColor="accent6" w:themeShade="BF"/>
                <w:sz w:val="24"/>
                <w:szCs w:val="24"/>
              </w:rPr>
              <w:lastRenderedPageBreak/>
              <w:t>Safe Church Program update</w:t>
            </w:r>
          </w:p>
          <w:p w:rsidR="00300767" w:rsidRDefault="00300767" w:rsidP="00300767">
            <w:pPr>
              <w:spacing w:after="120"/>
            </w:pPr>
            <w:r>
              <w:t>The NCCA Safe Church Program continues to evolve within the dynamic scope of safeguarding children and vulnerable adults in church contexts.  It is establishing itself as a peak body assisting churches in training and resources, and continues to engage with government and non-government agencies to further develop ideas and share resources.</w:t>
            </w:r>
          </w:p>
          <w:p w:rsidR="00300767" w:rsidRDefault="00300767" w:rsidP="00300767">
            <w:pPr>
              <w:spacing w:after="120"/>
            </w:pPr>
            <w:r>
              <w:t>One such development is looking into how churches can re</w:t>
            </w:r>
            <w:r w:rsidR="00545A15">
              <w:t>spond to the area of Domestic/</w:t>
            </w:r>
            <w:r>
              <w:t>Family Violence that is prevalent in our country.  For churches to be a safe place for support, healing and guidance, we want to be able to equip churches by empowering them with the skills and resources to be that safe place.</w:t>
            </w:r>
          </w:p>
          <w:p w:rsidR="00300767" w:rsidRDefault="00300767" w:rsidP="00300767">
            <w:pPr>
              <w:spacing w:after="120"/>
            </w:pPr>
            <w:r>
              <w:t>Cameron Haig, the National Coordinator of the Safe Church Program has also recently connected with the World Council of Churches (WCC) in relation to how they are developing child-friendly churches.  Cameron will continue to engage with The Special Advisor for Child Rights, Frederique Seidel</w:t>
            </w:r>
            <w:r w:rsidR="00545A15">
              <w:t>,</w:t>
            </w:r>
            <w:r>
              <w:t xml:space="preserve"> </w:t>
            </w:r>
            <w:r w:rsidR="00545A15">
              <w:t>to enable</w:t>
            </w:r>
            <w:r>
              <w:t xml:space="preserve"> the NCCA and the WCC to work together in developing these tools.</w:t>
            </w:r>
          </w:p>
          <w:p w:rsidR="002B0548" w:rsidRDefault="00300767" w:rsidP="002B0548">
            <w:pPr>
              <w:spacing w:after="120"/>
            </w:pPr>
            <w:r>
              <w:t>The Safe Church Training Agreement (SCTA) continues to build its training resources with the 2015 revised Framework and Standards developed earlier in the year and we are making good progress on the NCCA Safe Church training manual, workbook and presentation package.</w:t>
            </w:r>
          </w:p>
          <w:p w:rsidR="0051549C" w:rsidRDefault="002B0548" w:rsidP="00545A15">
            <w:r>
              <w:t>I</w:t>
            </w:r>
            <w:r w:rsidR="0051549C">
              <w:rPr>
                <w:rFonts w:cs="HelveticaNeueLT Std Lt"/>
                <w:szCs w:val="24"/>
              </w:rPr>
              <w:t xml:space="preserve">f you would like to learn more Safe Church tips or to be placed on our mailing list so you can receive updates about the Safe Church Program please contact us by email: </w:t>
            </w:r>
            <w:hyperlink r:id="rId21" w:history="1">
              <w:r w:rsidR="0051549C">
                <w:rPr>
                  <w:rStyle w:val="Hyperlink"/>
                  <w:rFonts w:cs="HelveticaNeueLT Std Lt"/>
                  <w:szCs w:val="24"/>
                </w:rPr>
                <w:t>scta@ncca.org.au</w:t>
              </w:r>
            </w:hyperlink>
            <w:r w:rsidR="0051549C">
              <w:rPr>
                <w:rFonts w:cs="HelveticaNeueLT Std Lt"/>
                <w:szCs w:val="24"/>
              </w:rPr>
              <w:t xml:space="preserve">or visit our website: </w:t>
            </w:r>
            <w:hyperlink r:id="rId22" w:history="1">
              <w:r w:rsidR="0051549C">
                <w:rPr>
                  <w:rStyle w:val="Hyperlink"/>
                  <w:rFonts w:cs="HelveticaNeueLT Std Lt"/>
                  <w:szCs w:val="24"/>
                </w:rPr>
                <w:t>www.safechurches.org.au</w:t>
              </w:r>
            </w:hyperlink>
          </w:p>
          <w:p w:rsidR="001B370E" w:rsidRPr="006B0282" w:rsidRDefault="00300767" w:rsidP="0051549C">
            <w:pPr>
              <w:rPr>
                <w:rFonts w:cs="HelveticaNeueLT Std Lt"/>
                <w:szCs w:val="24"/>
              </w:rPr>
            </w:pPr>
            <w:r>
              <w:rPr>
                <w:noProof/>
                <w:lang w:eastAsia="en-AU"/>
              </w:rPr>
              <w:lastRenderedPageBreak/>
              <mc:AlternateContent>
                <mc:Choice Requires="wps">
                  <w:drawing>
                    <wp:anchor distT="0" distB="0" distL="114300" distR="114300" simplePos="0" relativeHeight="251661312" behindDoc="0" locked="0" layoutInCell="1" allowOverlap="1" wp14:anchorId="343B3C73" wp14:editId="5F8ACB49">
                      <wp:simplePos x="0" y="0"/>
                      <wp:positionH relativeFrom="column">
                        <wp:posOffset>-1270</wp:posOffset>
                      </wp:positionH>
                      <wp:positionV relativeFrom="paragraph">
                        <wp:posOffset>149860</wp:posOffset>
                      </wp:positionV>
                      <wp:extent cx="6362700" cy="1152525"/>
                      <wp:effectExtent l="0" t="0" r="19050" b="28575"/>
                      <wp:wrapSquare wrapText="bothSides"/>
                      <wp:docPr id="5" name="Text Box 5"/>
                      <wp:cNvGraphicFramePr/>
                      <a:graphic xmlns:a="http://schemas.openxmlformats.org/drawingml/2006/main">
                        <a:graphicData uri="http://schemas.microsoft.com/office/word/2010/wordprocessingShape">
                          <wps:wsp>
                            <wps:cNvSpPr txBox="1"/>
                            <wps:spPr>
                              <a:xfrm>
                                <a:off x="0" y="0"/>
                                <a:ext cx="6362700" cy="1152525"/>
                              </a:xfrm>
                              <a:prstGeom prst="rect">
                                <a:avLst/>
                              </a:prstGeom>
                              <a:ln/>
                            </wps:spPr>
                            <wps:style>
                              <a:lnRef idx="2">
                                <a:schemeClr val="dk1"/>
                              </a:lnRef>
                              <a:fillRef idx="1">
                                <a:schemeClr val="lt1"/>
                              </a:fillRef>
                              <a:effectRef idx="0">
                                <a:schemeClr val="dk1"/>
                              </a:effectRef>
                              <a:fontRef idx="minor">
                                <a:schemeClr val="dk1"/>
                              </a:fontRef>
                            </wps:style>
                            <wps:txbx>
                              <w:txbxContent>
                                <w:p w:rsidR="00300767" w:rsidRDefault="00300767" w:rsidP="0051549C">
                                  <w:pPr>
                                    <w:spacing w:after="0" w:line="240" w:lineRule="auto"/>
                                    <w:rPr>
                                      <w:b/>
                                    </w:rPr>
                                  </w:pPr>
                                  <w:r>
                                    <w:rPr>
                                      <w:b/>
                                    </w:rPr>
                                    <w:t xml:space="preserve">A </w:t>
                                  </w:r>
                                  <w:r w:rsidR="00B47704">
                                    <w:rPr>
                                      <w:b/>
                                    </w:rPr>
                                    <w:t>S</w:t>
                                  </w:r>
                                  <w:r>
                                    <w:rPr>
                                      <w:b/>
                                    </w:rPr>
                                    <w:t>afe Church Tip</w:t>
                                  </w:r>
                                </w:p>
                                <w:p w:rsidR="00300767" w:rsidRDefault="00300767" w:rsidP="0051549C">
                                  <w:pPr>
                                    <w:pStyle w:val="NormalWeb"/>
                                    <w:spacing w:before="0" w:beforeAutospacing="0" w:after="0" w:afterAutospacing="0"/>
                                    <w:jc w:val="center"/>
                                    <w:rPr>
                                      <w:rFonts w:asciiTheme="minorHAnsi" w:hAnsiTheme="minorHAnsi" w:cs="Helvetica"/>
                                      <w:sz w:val="22"/>
                                      <w:szCs w:val="22"/>
                                    </w:rPr>
                                  </w:pPr>
                                  <w:r>
                                    <w:rPr>
                                      <w:rFonts w:asciiTheme="minorHAnsi" w:hAnsiTheme="minorHAnsi" w:cs="Helvetica"/>
                                      <w:sz w:val="22"/>
                                      <w:szCs w:val="22"/>
                                    </w:rPr>
                                    <w:t>A discl</w:t>
                                  </w:r>
                                  <w:r w:rsidRPr="00300767">
                                    <w:rPr>
                                      <w:rFonts w:asciiTheme="minorHAnsi" w:hAnsiTheme="minorHAnsi" w:cs="Helvetica"/>
                                      <w:sz w:val="22"/>
                                      <w:szCs w:val="22"/>
                                    </w:rPr>
                                    <w:t>osu</w:t>
                                  </w:r>
                                  <w:r>
                                    <w:rPr>
                                      <w:rFonts w:asciiTheme="minorHAnsi" w:hAnsiTheme="minorHAnsi" w:cs="Helvetica"/>
                                      <w:sz w:val="22"/>
                                      <w:szCs w:val="22"/>
                                    </w:rPr>
                                    <w:t>re is any information given that may indicate a risk of harm to child, past or present and that there has been a likelihood of abuse taken place, or that the chid may be at risk of abuse.</w:t>
                                  </w:r>
                                </w:p>
                                <w:p w:rsidR="0051549C" w:rsidRDefault="0051549C" w:rsidP="0051549C">
                                  <w:pPr>
                                    <w:spacing w:after="0" w:line="240" w:lineRule="auto"/>
                                    <w:jc w:val="center"/>
                                    <w:rPr>
                                      <w:rFonts w:cs="HelveticaNeueLT Std Lt"/>
                                    </w:rPr>
                                  </w:pPr>
                                </w:p>
                                <w:p w:rsidR="00300767" w:rsidRDefault="00300767" w:rsidP="0051549C">
                                  <w:pPr>
                                    <w:spacing w:after="0" w:line="240" w:lineRule="auto"/>
                                    <w:jc w:val="center"/>
                                    <w:rPr>
                                      <w:rFonts w:cs="HelveticaNeueLT Std Lt"/>
                                    </w:rPr>
                                  </w:pPr>
                                  <w:r>
                                    <w:rPr>
                                      <w:rFonts w:cs="HelveticaNeueLT Std Lt"/>
                                    </w:rPr>
                                    <w:t xml:space="preserve">Listening to disclosures of abuse is never an easy thing to do, when responding to these disclosures keep in mind the 3 “Rs”… </w:t>
                                  </w:r>
                                  <w:r>
                                    <w:rPr>
                                      <w:rFonts w:cs="HelveticaNeueLT Std Lt"/>
                                      <w:b/>
                                      <w:i/>
                                    </w:rPr>
                                    <w:t>Reassure, Record and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shapetype w14:anchorId="7FBDEFC4" id="_x0000_t202" coordsize="21600,21600" o:spt="202" path="m,l,21600r21600,l21600,xe">
                      <v:stroke joinstyle="miter"/>
                      <v:path gradientshapeok="t" o:connecttype="rect"/>
                    </v:shapetype>
                    <v:shape id="Text Box 5" o:spid="_x0000_s1026" type="#_x0000_t202" style="position:absolute;margin-left:-.1pt;margin-top:11.8pt;width:501pt;height:9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" fillcolor="white [3201]" strokecolor="black [3200]" strokeweight="2pt">
                      <v:textbox>
                        <w:txbxContent>
                          <w:p w:rsidR="00300767" w:rsidRDefault="00300767" w:rsidP="0051549C">
                            <w:pPr>
                              <w:spacing w:after="0" w:line="240" w:lineRule="auto"/>
                              <w:rPr>
                                <w:b/>
                              </w:rPr>
                            </w:pPr>
                            <w:r>
                              <w:rPr>
                                <w:b/>
                              </w:rPr>
                              <w:t xml:space="preserve">A </w:t>
                            </w:r>
                            <w:r w:rsidR="00B47704">
                              <w:rPr>
                                <w:b/>
                              </w:rPr>
                              <w:t>S</w:t>
                            </w:r>
                            <w:r>
                              <w:rPr>
                                <w:b/>
                              </w:rPr>
                              <w:t>afe Church Tip</w:t>
                            </w:r>
                          </w:p>
                          <w:p w:rsidR="00300767" w:rsidRDefault="00300767" w:rsidP="0051549C">
                            <w:pPr>
                              <w:pStyle w:val="NormalWeb"/>
                              <w:spacing w:before="0" w:beforeAutospacing="0" w:after="0" w:afterAutospacing="0"/>
                              <w:jc w:val="center"/>
                              <w:rPr>
                                <w:rFonts w:asciiTheme="minorHAnsi" w:hAnsiTheme="minorHAnsi" w:cs="Helvetica"/>
                                <w:sz w:val="22"/>
                                <w:szCs w:val="22"/>
                              </w:rPr>
                            </w:pPr>
                            <w:r>
                              <w:rPr>
                                <w:rFonts w:asciiTheme="minorHAnsi" w:hAnsiTheme="minorHAnsi" w:cs="Helvetica"/>
                                <w:sz w:val="22"/>
                                <w:szCs w:val="22"/>
                              </w:rPr>
                              <w:t>A discl</w:t>
                            </w:r>
                            <w:r w:rsidRPr="00300767">
                              <w:rPr>
                                <w:rFonts w:asciiTheme="minorHAnsi" w:hAnsiTheme="minorHAnsi" w:cs="Helvetica"/>
                                <w:sz w:val="22"/>
                                <w:szCs w:val="22"/>
                              </w:rPr>
                              <w:t>osu</w:t>
                            </w:r>
                            <w:r>
                              <w:rPr>
                                <w:rFonts w:asciiTheme="minorHAnsi" w:hAnsiTheme="minorHAnsi" w:cs="Helvetica"/>
                                <w:sz w:val="22"/>
                                <w:szCs w:val="22"/>
                              </w:rPr>
                              <w:t>re is any information given that may indicate a risk of harm to child, past or present and that there has been a likelihood of abuse taken place, or that the chid may be at risk of abuse.</w:t>
                            </w:r>
                          </w:p>
                          <w:p w:rsidR="0051549C" w:rsidRDefault="0051549C" w:rsidP="0051549C">
                            <w:pPr>
                              <w:spacing w:after="0" w:line="240" w:lineRule="auto"/>
                              <w:jc w:val="center"/>
                              <w:rPr>
                                <w:rFonts w:cs="HelveticaNeueLT Std Lt"/>
                              </w:rPr>
                            </w:pPr>
                          </w:p>
                          <w:p w:rsidR="00300767" w:rsidRDefault="00300767" w:rsidP="0051549C">
                            <w:pPr>
                              <w:spacing w:after="0" w:line="240" w:lineRule="auto"/>
                              <w:jc w:val="center"/>
                              <w:rPr>
                                <w:rFonts w:cs="HelveticaNeueLT Std Lt"/>
                              </w:rPr>
                            </w:pPr>
                            <w:r>
                              <w:rPr>
                                <w:rFonts w:cs="HelveticaNeueLT Std Lt"/>
                              </w:rPr>
                              <w:t xml:space="preserve">Listening to disclosures of abuse is never an easy thing to do, when responding to these disclosures keep in mind the 3 “Rs”… </w:t>
                            </w:r>
                            <w:r>
                              <w:rPr>
                                <w:rFonts w:cs="HelveticaNeueLT Std Lt"/>
                                <w:b/>
                                <w:i/>
                              </w:rPr>
                              <w:t>Reassure, Record and Report.</w:t>
                            </w:r>
                          </w:p>
                        </w:txbxContent>
                      </v:textbox>
                      <w10:wrap type="square"/>
                    </v:shape>
                  </w:pict>
                </mc:Fallback>
              </mc:AlternateContent>
            </w:r>
          </w:p>
        </w:tc>
      </w:tr>
      <w:tr w:rsidR="00677E77" w:rsidRPr="00D2423F" w:rsidTr="00A7633C">
        <w:trPr>
          <w:trHeight w:val="6826"/>
        </w:trPr>
        <w:tc>
          <w:tcPr>
            <w:tcW w:w="5212" w:type="dxa"/>
            <w:gridSpan w:val="4"/>
            <w:tcBorders>
              <w:top w:val="nil"/>
              <w:left w:val="nil"/>
              <w:bottom w:val="nil"/>
              <w:right w:val="nil"/>
            </w:tcBorders>
            <w:shd w:val="clear" w:color="auto" w:fill="auto"/>
          </w:tcPr>
          <w:p w:rsidR="00677E77" w:rsidRPr="00C94F01" w:rsidRDefault="00677E77" w:rsidP="003A36DE">
            <w:pPr>
              <w:rPr>
                <w:rFonts w:cs="Arial"/>
                <w:b/>
                <w:color w:val="E36C0A" w:themeColor="accent6" w:themeShade="BF"/>
                <w:sz w:val="24"/>
                <w:szCs w:val="24"/>
              </w:rPr>
            </w:pPr>
            <w:r w:rsidRPr="00C94F01">
              <w:rPr>
                <w:rFonts w:cs="Arial"/>
                <w:b/>
                <w:color w:val="E36C0A" w:themeColor="accent6" w:themeShade="BF"/>
                <w:sz w:val="24"/>
                <w:szCs w:val="24"/>
              </w:rPr>
              <w:lastRenderedPageBreak/>
              <w:t>INTERFAITH</w:t>
            </w:r>
          </w:p>
          <w:p w:rsidR="00677E77" w:rsidRDefault="00677E77" w:rsidP="003A36DE">
            <w:pPr>
              <w:rPr>
                <w:color w:val="1F497D"/>
              </w:rPr>
            </w:pPr>
            <w:r>
              <w:rPr>
                <w:noProof/>
                <w:color w:val="1F497D"/>
                <w:lang w:eastAsia="en-AU"/>
              </w:rPr>
              <w:drawing>
                <wp:inline distT="0" distB="0" distL="0" distR="0" wp14:anchorId="0D2E966F" wp14:editId="4F4DC6C3">
                  <wp:extent cx="2150668" cy="3041335"/>
                  <wp:effectExtent l="0" t="0" r="2540" b="6985"/>
                  <wp:docPr id="1" name="Picture 1" descr="cid:image002.jpg@01D102DB.C8BA9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102DB.C8BA972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2150935" cy="3041712"/>
                          </a:xfrm>
                          <a:prstGeom prst="rect">
                            <a:avLst/>
                          </a:prstGeom>
                          <a:noFill/>
                          <a:ln>
                            <a:noFill/>
                          </a:ln>
                        </pic:spPr>
                      </pic:pic>
                    </a:graphicData>
                  </a:graphic>
                </wp:inline>
              </w:drawing>
            </w:r>
          </w:p>
          <w:p w:rsidR="00677E77" w:rsidRPr="00677E77" w:rsidRDefault="00677E77" w:rsidP="00677E77">
            <w:pPr>
              <w:rPr>
                <w:color w:val="1F497D"/>
              </w:rPr>
            </w:pPr>
            <w:r w:rsidRPr="00352158">
              <w:t xml:space="preserve">This public talk by Professor John Esposito, a leading international scholar and speaker on Islam and Christian-Muslim relations in the English speaking world, could be of interest for teachers, students, studies of religion, catechists, priests, pastoral associates, interfaith activists and concerned citizens.  </w:t>
            </w:r>
          </w:p>
        </w:tc>
        <w:tc>
          <w:tcPr>
            <w:tcW w:w="4961" w:type="dxa"/>
            <w:gridSpan w:val="3"/>
            <w:tcBorders>
              <w:top w:val="nil"/>
              <w:left w:val="nil"/>
              <w:bottom w:val="nil"/>
              <w:right w:val="nil"/>
            </w:tcBorders>
            <w:shd w:val="clear" w:color="auto" w:fill="auto"/>
          </w:tcPr>
          <w:p w:rsidR="00677E77" w:rsidRPr="009B4914" w:rsidRDefault="00677E77" w:rsidP="003A36DE">
            <w:pPr>
              <w:pStyle w:val="section1"/>
              <w:shd w:val="clear" w:color="auto" w:fill="FFFFFF"/>
              <w:spacing w:before="0" w:beforeAutospacing="0" w:after="0" w:afterAutospacing="0"/>
              <w:rPr>
                <w:rFonts w:asciiTheme="minorHAnsi" w:hAnsiTheme="minorHAnsi"/>
                <w:b/>
                <w:color w:val="E36C0A" w:themeColor="accent6" w:themeShade="BF"/>
              </w:rPr>
            </w:pPr>
            <w:r w:rsidRPr="00677E77">
              <w:rPr>
                <w:rFonts w:asciiTheme="minorHAnsi" w:hAnsiTheme="minorHAnsi"/>
                <w:b/>
                <w:color w:val="E36C0A" w:themeColor="accent6" w:themeShade="BF"/>
              </w:rPr>
              <w:object w:dxaOrig="6300" w:dyaOrig="8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8.5pt;height:337.5pt" o:ole="">
                  <v:imagedata r:id="rId25" o:title=""/>
                </v:shape>
                <o:OLEObject Type="Embed" ProgID="AcroExch.Document.DC" ShapeID="_x0000_i1025" DrawAspect="Content" ObjectID="_1509866960" r:id="rId26"/>
              </w:object>
            </w:r>
          </w:p>
        </w:tc>
      </w:tr>
      <w:tr w:rsidR="000F3C6D" w:rsidRPr="00D2423F" w:rsidTr="00A7633C">
        <w:trPr>
          <w:trHeight w:val="18"/>
        </w:trPr>
        <w:tc>
          <w:tcPr>
            <w:tcW w:w="10173" w:type="dxa"/>
            <w:gridSpan w:val="7"/>
            <w:tcBorders>
              <w:top w:val="nil"/>
              <w:left w:val="nil"/>
              <w:bottom w:val="nil"/>
              <w:right w:val="nil"/>
            </w:tcBorders>
            <w:shd w:val="clear" w:color="auto" w:fill="auto"/>
          </w:tcPr>
          <w:p w:rsidR="000F3C6D" w:rsidRPr="00D2423F" w:rsidRDefault="000F3C6D" w:rsidP="00FB3250">
            <w:pPr>
              <w:rPr>
                <w:b/>
                <w:color w:val="002060"/>
                <w:sz w:val="24"/>
                <w:szCs w:val="24"/>
              </w:rPr>
            </w:pPr>
            <w:r w:rsidRPr="00677E77">
              <w:rPr>
                <w:rFonts w:cs="Arial"/>
                <w:b/>
                <w:color w:val="E36C0A" w:themeColor="accent6" w:themeShade="BF"/>
                <w:sz w:val="24"/>
                <w:szCs w:val="24"/>
              </w:rPr>
              <w:t>EVENTS</w:t>
            </w:r>
          </w:p>
        </w:tc>
      </w:tr>
      <w:tr w:rsidR="00222016" w:rsidRPr="00D2423F" w:rsidTr="00A7633C">
        <w:trPr>
          <w:trHeight w:val="18"/>
        </w:trPr>
        <w:tc>
          <w:tcPr>
            <w:tcW w:w="10173" w:type="dxa"/>
            <w:gridSpan w:val="7"/>
            <w:tcBorders>
              <w:top w:val="nil"/>
              <w:left w:val="nil"/>
              <w:bottom w:val="nil"/>
              <w:right w:val="nil"/>
            </w:tcBorders>
            <w:shd w:val="clear" w:color="auto" w:fill="auto"/>
          </w:tcPr>
          <w:p w:rsidR="00367EA0" w:rsidRPr="00CF3F1D" w:rsidRDefault="00367EA0" w:rsidP="00CF3F1D">
            <w:pPr>
              <w:rPr>
                <w:b/>
                <w:color w:val="002060"/>
                <w:sz w:val="24"/>
                <w:szCs w:val="24"/>
              </w:rPr>
            </w:pPr>
            <w:r w:rsidRPr="00CF3F1D">
              <w:rPr>
                <w:b/>
                <w:color w:val="002060"/>
                <w:sz w:val="24"/>
                <w:szCs w:val="24"/>
              </w:rPr>
              <w:t>UN Climate Change Conference</w:t>
            </w:r>
          </w:p>
          <w:p w:rsidR="00367EA0" w:rsidRPr="00CF3F1D" w:rsidRDefault="00367EA0" w:rsidP="00367EA0">
            <w:pPr>
              <w:ind w:left="284"/>
              <w:rPr>
                <w:rFonts w:cs="HelveticaNeueLT Std Lt"/>
                <w:szCs w:val="24"/>
                <w:u w:val="single"/>
              </w:rPr>
            </w:pPr>
            <w:r w:rsidRPr="00CF3F1D">
              <w:rPr>
                <w:rFonts w:cs="HelveticaNeueLT Std Lt"/>
                <w:szCs w:val="24"/>
              </w:rPr>
              <w:t>From 30 November to 11 December world leaders will gather in Paris at the crucial United Nations Climate Change Conference (COP 21). Faith-based groups around the world are building awareness of the importance of reaching a binding and ambitious agreement at the talks through prayer and action.</w:t>
            </w:r>
            <w:r w:rsidR="00CF3F1D">
              <w:rPr>
                <w:rFonts w:cs="HelveticaNeueLT Std Lt"/>
                <w:szCs w:val="24"/>
              </w:rPr>
              <w:t xml:space="preserve"> </w:t>
            </w:r>
            <w:hyperlink r:id="rId27" w:history="1">
              <w:r w:rsidRPr="00CF3F1D">
                <w:rPr>
                  <w:rFonts w:cs="HelveticaNeueLT Std Lt"/>
                  <w:szCs w:val="24"/>
                  <w:u w:val="single"/>
                </w:rPr>
                <w:t>http://www.oikoumene.org/en/press-centre/news/hundreds-of-pilgrims-making-way-to-un-climate-change-conference</w:t>
              </w:r>
            </w:hyperlink>
            <w:r w:rsidR="00CF3F1D">
              <w:rPr>
                <w:rFonts w:cs="HelveticaNeueLT Std Lt"/>
                <w:szCs w:val="24"/>
                <w:u w:val="single"/>
              </w:rPr>
              <w:t xml:space="preserve">  </w:t>
            </w:r>
            <w:r w:rsidR="00CF3F1D" w:rsidRPr="00CF3F1D">
              <w:rPr>
                <w:rFonts w:cs="HelveticaNeueLT Std Lt"/>
                <w:szCs w:val="24"/>
                <w:u w:val="single"/>
              </w:rPr>
              <w:t xml:space="preserve">  </w:t>
            </w:r>
            <w:r w:rsidRPr="00CF3F1D">
              <w:rPr>
                <w:rFonts w:cs="HelveticaNeueLT Std Lt"/>
                <w:szCs w:val="24"/>
                <w:u w:val="single"/>
              </w:rPr>
              <w:t xml:space="preserve"> </w:t>
            </w:r>
          </w:p>
          <w:p w:rsidR="00367EA0" w:rsidRPr="00CF3F1D" w:rsidRDefault="00367EA0" w:rsidP="00CF3F1D">
            <w:pPr>
              <w:rPr>
                <w:b/>
                <w:color w:val="002060"/>
                <w:sz w:val="24"/>
                <w:szCs w:val="24"/>
              </w:rPr>
            </w:pPr>
            <w:r w:rsidRPr="00CF3F1D">
              <w:rPr>
                <w:b/>
                <w:color w:val="002060"/>
                <w:sz w:val="24"/>
                <w:szCs w:val="24"/>
              </w:rPr>
              <w:t>People's Climate March Australia - November 27-29</w:t>
            </w:r>
          </w:p>
          <w:p w:rsidR="00222016" w:rsidRPr="00CF3F1D" w:rsidRDefault="004B5111" w:rsidP="004B5111">
            <w:pPr>
              <w:spacing w:after="120"/>
              <w:ind w:left="284"/>
              <w:rPr>
                <w:rFonts w:ascii="Arial" w:hAnsi="Arial" w:cs="Arial"/>
                <w:color w:val="1F497D"/>
                <w:lang w:val="en" w:eastAsia="en-AU"/>
              </w:rPr>
            </w:pPr>
            <w:r>
              <w:rPr>
                <w:rFonts w:cs="HelveticaNeueLT Std Lt"/>
                <w:szCs w:val="24"/>
              </w:rPr>
              <w:t>On the last</w:t>
            </w:r>
            <w:r w:rsidRPr="00CF3F1D">
              <w:rPr>
                <w:rFonts w:cs="HelveticaNeueLT Std Lt"/>
                <w:szCs w:val="24"/>
              </w:rPr>
              <w:t xml:space="preserve"> weekend of November</w:t>
            </w:r>
            <w:r>
              <w:rPr>
                <w:rFonts w:cs="HelveticaNeueLT Std Lt"/>
                <w:szCs w:val="24"/>
              </w:rPr>
              <w:t xml:space="preserve">, in the lead up to COP 21, </w:t>
            </w:r>
            <w:r w:rsidR="00CF3F1D" w:rsidRPr="00CF3F1D">
              <w:rPr>
                <w:rFonts w:cs="HelveticaNeueLT Std Lt"/>
                <w:szCs w:val="24"/>
              </w:rPr>
              <w:t xml:space="preserve">Australians are </w:t>
            </w:r>
            <w:r w:rsidR="00367EA0" w:rsidRPr="00CF3F1D">
              <w:rPr>
                <w:rFonts w:cs="HelveticaNeueLT Std Lt"/>
                <w:szCs w:val="24"/>
              </w:rPr>
              <w:t xml:space="preserve">invited to gather </w:t>
            </w:r>
            <w:r w:rsidR="00CF3F1D" w:rsidRPr="00CF3F1D">
              <w:rPr>
                <w:rFonts w:cs="HelveticaNeueLT Std Lt"/>
                <w:szCs w:val="24"/>
              </w:rPr>
              <w:t xml:space="preserve">in their nearest city </w:t>
            </w:r>
            <w:r w:rsidR="00367EA0" w:rsidRPr="00CF3F1D">
              <w:rPr>
                <w:rFonts w:cs="HelveticaNeueLT Std Lt"/>
                <w:szCs w:val="24"/>
              </w:rPr>
              <w:t xml:space="preserve">and </w:t>
            </w:r>
            <w:r w:rsidR="00CF3F1D" w:rsidRPr="00CF3F1D">
              <w:rPr>
                <w:rFonts w:cs="HelveticaNeueLT Std Lt"/>
                <w:szCs w:val="24"/>
              </w:rPr>
              <w:t>march</w:t>
            </w:r>
            <w:r w:rsidR="00367EA0" w:rsidRPr="00CF3F1D">
              <w:rPr>
                <w:rFonts w:cs="HelveticaNeueLT Std Lt"/>
                <w:szCs w:val="24"/>
              </w:rPr>
              <w:t xml:space="preserve"> </w:t>
            </w:r>
            <w:r w:rsidR="00CF3F1D" w:rsidRPr="00CF3F1D">
              <w:rPr>
                <w:rFonts w:cs="HelveticaNeueLT Std Lt"/>
                <w:szCs w:val="24"/>
              </w:rPr>
              <w:t>along with</w:t>
            </w:r>
            <w:r w:rsidR="00367EA0" w:rsidRPr="00CF3F1D">
              <w:rPr>
                <w:rFonts w:cs="HelveticaNeueLT Std Lt"/>
                <w:szCs w:val="24"/>
              </w:rPr>
              <w:t xml:space="preserve"> millions of people in hundreds of major cities around the world. </w:t>
            </w:r>
            <w:r w:rsidR="00CF3F1D" w:rsidRPr="00CF3F1D">
              <w:rPr>
                <w:rFonts w:cs="HelveticaNeueLT Std Lt"/>
                <w:szCs w:val="24"/>
              </w:rPr>
              <w:t>Consider taking this small step to bring about change in</w:t>
            </w:r>
            <w:r w:rsidR="00367EA0" w:rsidRPr="00CF3F1D">
              <w:rPr>
                <w:rFonts w:cs="HelveticaNeueLT Std Lt"/>
                <w:szCs w:val="24"/>
              </w:rPr>
              <w:t xml:space="preserve"> renewable energy, for secure job creation, for clean air, for a healthy environment and a safe climate.</w:t>
            </w:r>
            <w:r w:rsidR="00CF3F1D" w:rsidRPr="00CF3F1D">
              <w:rPr>
                <w:rFonts w:cs="HelveticaNeueLT Std Lt"/>
                <w:szCs w:val="24"/>
              </w:rPr>
              <w:t xml:space="preserve"> </w:t>
            </w:r>
            <w:hyperlink r:id="rId28" w:history="1">
              <w:r w:rsidR="00CF3F1D" w:rsidRPr="00D27FEA">
                <w:rPr>
                  <w:rStyle w:val="Hyperlink"/>
                  <w:rFonts w:cs="HelveticaNeueLT Std Lt"/>
                  <w:szCs w:val="24"/>
                </w:rPr>
                <w:t>http://www.peoplesclimate.org.au/</w:t>
              </w:r>
            </w:hyperlink>
          </w:p>
        </w:tc>
      </w:tr>
      <w:tr w:rsidR="00E3771C" w:rsidTr="00A7633C">
        <w:trPr>
          <w:trHeight w:val="297"/>
        </w:trPr>
        <w:tc>
          <w:tcPr>
            <w:tcW w:w="1258" w:type="dxa"/>
            <w:tcBorders>
              <w:top w:val="nil"/>
              <w:left w:val="nil"/>
              <w:bottom w:val="nil"/>
              <w:right w:val="nil"/>
            </w:tcBorders>
          </w:tcPr>
          <w:p w:rsidR="00E3771C" w:rsidRDefault="00E3771C" w:rsidP="00F70B60">
            <w:r>
              <w:t>November</w:t>
            </w:r>
          </w:p>
        </w:tc>
        <w:tc>
          <w:tcPr>
            <w:tcW w:w="1402" w:type="dxa"/>
            <w:tcBorders>
              <w:top w:val="nil"/>
              <w:left w:val="nil"/>
              <w:bottom w:val="nil"/>
              <w:right w:val="nil"/>
            </w:tcBorders>
          </w:tcPr>
          <w:p w:rsidR="00E3771C" w:rsidRDefault="007926DA" w:rsidP="00F70B60">
            <w:r>
              <w:t>27-29</w:t>
            </w:r>
          </w:p>
        </w:tc>
        <w:tc>
          <w:tcPr>
            <w:tcW w:w="6804" w:type="dxa"/>
            <w:gridSpan w:val="4"/>
            <w:tcBorders>
              <w:top w:val="nil"/>
              <w:left w:val="nil"/>
              <w:bottom w:val="nil"/>
              <w:right w:val="nil"/>
            </w:tcBorders>
          </w:tcPr>
          <w:tbl>
            <w:tblPr>
              <w:tblW w:w="10500" w:type="dxa"/>
              <w:tblCellSpacing w:w="0" w:type="dxa"/>
              <w:shd w:val="clear" w:color="auto" w:fill="FFFFFF"/>
              <w:tblLayout w:type="fixed"/>
              <w:tblCellMar>
                <w:left w:w="0" w:type="dxa"/>
                <w:right w:w="0" w:type="dxa"/>
              </w:tblCellMar>
              <w:tblLook w:val="04A0" w:firstRow="1" w:lastRow="0" w:firstColumn="1" w:lastColumn="0" w:noHBand="0" w:noVBand="1"/>
            </w:tblPr>
            <w:tblGrid>
              <w:gridCol w:w="10500"/>
            </w:tblGrid>
            <w:tr w:rsidR="00481664" w:rsidTr="007926DA">
              <w:trPr>
                <w:tblCellSpacing w:w="0" w:type="dxa"/>
              </w:trPr>
              <w:tc>
                <w:tcPr>
                  <w:tcW w:w="10500" w:type="dxa"/>
                  <w:shd w:val="clear" w:color="auto" w:fill="FFFFFF"/>
                  <w:vAlign w:val="center"/>
                </w:tcPr>
                <w:p w:rsidR="00583B3E" w:rsidRPr="00583B3E" w:rsidRDefault="007926DA" w:rsidP="00583B3E">
                  <w:pPr>
                    <w:pStyle w:val="Heading4"/>
                    <w:spacing w:before="0"/>
                  </w:pPr>
                  <w:r w:rsidRPr="007926DA">
                    <w:rPr>
                      <w:rFonts w:asciiTheme="minorHAnsi" w:eastAsia="Times New Roman" w:hAnsiTheme="minorHAnsi"/>
                      <w:b w:val="0"/>
                      <w:i w:val="0"/>
                      <w:color w:val="auto"/>
                    </w:rPr>
                    <w:t xml:space="preserve">People’s </w:t>
                  </w:r>
                  <w:r>
                    <w:rPr>
                      <w:rFonts w:asciiTheme="minorHAnsi" w:eastAsia="Times New Roman" w:hAnsiTheme="minorHAnsi"/>
                      <w:b w:val="0"/>
                      <w:i w:val="0"/>
                      <w:color w:val="auto"/>
                    </w:rPr>
                    <w:t>C</w:t>
                  </w:r>
                  <w:r w:rsidRPr="007926DA">
                    <w:rPr>
                      <w:rFonts w:asciiTheme="minorHAnsi" w:eastAsia="Times New Roman" w:hAnsiTheme="minorHAnsi"/>
                      <w:b w:val="0"/>
                      <w:i w:val="0"/>
                      <w:color w:val="auto"/>
                    </w:rPr>
                    <w:t>limate March Australia</w:t>
                  </w:r>
                </w:p>
              </w:tc>
            </w:tr>
          </w:tbl>
          <w:p w:rsidR="00E3771C" w:rsidRDefault="00E3771C" w:rsidP="00F70B60"/>
        </w:tc>
        <w:tc>
          <w:tcPr>
            <w:tcW w:w="709" w:type="dxa"/>
            <w:tcBorders>
              <w:top w:val="nil"/>
              <w:left w:val="nil"/>
              <w:bottom w:val="nil"/>
              <w:right w:val="nil"/>
            </w:tcBorders>
          </w:tcPr>
          <w:p w:rsidR="00E3771C" w:rsidRDefault="00E3771C" w:rsidP="00F70B60"/>
        </w:tc>
      </w:tr>
      <w:tr w:rsidR="00B971EE" w:rsidTr="00A7633C">
        <w:trPr>
          <w:trHeight w:val="68"/>
        </w:trPr>
        <w:tc>
          <w:tcPr>
            <w:tcW w:w="1258" w:type="dxa"/>
            <w:tcBorders>
              <w:top w:val="nil"/>
              <w:left w:val="nil"/>
              <w:bottom w:val="nil"/>
              <w:right w:val="nil"/>
            </w:tcBorders>
          </w:tcPr>
          <w:p w:rsidR="00B971EE" w:rsidRDefault="00B971EE" w:rsidP="003A36DE"/>
        </w:tc>
        <w:tc>
          <w:tcPr>
            <w:tcW w:w="1402" w:type="dxa"/>
            <w:tcBorders>
              <w:top w:val="nil"/>
              <w:left w:val="nil"/>
              <w:bottom w:val="nil"/>
              <w:right w:val="nil"/>
            </w:tcBorders>
          </w:tcPr>
          <w:p w:rsidR="00B971EE" w:rsidRDefault="00B971EE" w:rsidP="00B971EE">
            <w:r>
              <w:t>27</w:t>
            </w:r>
          </w:p>
        </w:tc>
        <w:tc>
          <w:tcPr>
            <w:tcW w:w="6804" w:type="dxa"/>
            <w:gridSpan w:val="4"/>
            <w:tcBorders>
              <w:top w:val="nil"/>
              <w:left w:val="nil"/>
              <w:bottom w:val="nil"/>
              <w:right w:val="nil"/>
            </w:tcBorders>
          </w:tcPr>
          <w:p w:rsidR="00B971EE" w:rsidRDefault="00B971EE" w:rsidP="003A36DE">
            <w:r>
              <w:t>First Sunday of Advent (Western Christian)</w:t>
            </w:r>
          </w:p>
        </w:tc>
        <w:tc>
          <w:tcPr>
            <w:tcW w:w="709" w:type="dxa"/>
            <w:tcBorders>
              <w:top w:val="nil"/>
              <w:left w:val="nil"/>
              <w:bottom w:val="nil"/>
              <w:right w:val="nil"/>
            </w:tcBorders>
          </w:tcPr>
          <w:p w:rsidR="00B971EE" w:rsidRDefault="00B971EE" w:rsidP="003A36DE"/>
        </w:tc>
      </w:tr>
      <w:tr w:rsidR="0051549C" w:rsidTr="00A7633C">
        <w:trPr>
          <w:trHeight w:val="264"/>
        </w:trPr>
        <w:tc>
          <w:tcPr>
            <w:tcW w:w="1258" w:type="dxa"/>
            <w:tcBorders>
              <w:top w:val="nil"/>
              <w:left w:val="nil"/>
              <w:bottom w:val="nil"/>
              <w:right w:val="nil"/>
            </w:tcBorders>
          </w:tcPr>
          <w:p w:rsidR="0051549C" w:rsidRDefault="0051549C" w:rsidP="008F2520">
            <w:r>
              <w:t>December</w:t>
            </w:r>
          </w:p>
        </w:tc>
        <w:tc>
          <w:tcPr>
            <w:tcW w:w="1402" w:type="dxa"/>
            <w:tcBorders>
              <w:top w:val="nil"/>
              <w:left w:val="nil"/>
              <w:bottom w:val="nil"/>
              <w:right w:val="nil"/>
            </w:tcBorders>
          </w:tcPr>
          <w:p w:rsidR="0051549C" w:rsidRDefault="0051549C" w:rsidP="000A7970">
            <w:r>
              <w:t>3</w:t>
            </w:r>
          </w:p>
        </w:tc>
        <w:tc>
          <w:tcPr>
            <w:tcW w:w="6804" w:type="dxa"/>
            <w:gridSpan w:val="4"/>
            <w:tcBorders>
              <w:top w:val="nil"/>
              <w:left w:val="nil"/>
              <w:bottom w:val="nil"/>
              <w:right w:val="nil"/>
            </w:tcBorders>
          </w:tcPr>
          <w:p w:rsidR="0051549C" w:rsidRDefault="0051549C" w:rsidP="000A7970">
            <w:r>
              <w:t>International Day of Persons with Disabilities</w:t>
            </w:r>
          </w:p>
        </w:tc>
        <w:tc>
          <w:tcPr>
            <w:tcW w:w="709" w:type="dxa"/>
            <w:tcBorders>
              <w:top w:val="nil"/>
              <w:left w:val="nil"/>
              <w:bottom w:val="nil"/>
              <w:right w:val="nil"/>
            </w:tcBorders>
          </w:tcPr>
          <w:p w:rsidR="0051549C" w:rsidRDefault="0051549C" w:rsidP="000F3C6D"/>
        </w:tc>
      </w:tr>
      <w:tr w:rsidR="0051549C" w:rsidTr="00A7633C">
        <w:trPr>
          <w:trHeight w:val="68"/>
        </w:trPr>
        <w:tc>
          <w:tcPr>
            <w:tcW w:w="1258" w:type="dxa"/>
            <w:tcBorders>
              <w:top w:val="nil"/>
              <w:left w:val="nil"/>
              <w:bottom w:val="nil"/>
              <w:right w:val="nil"/>
            </w:tcBorders>
          </w:tcPr>
          <w:p w:rsidR="0051549C" w:rsidRDefault="0051549C" w:rsidP="00F70B60"/>
        </w:tc>
        <w:tc>
          <w:tcPr>
            <w:tcW w:w="1402" w:type="dxa"/>
            <w:tcBorders>
              <w:top w:val="nil"/>
              <w:left w:val="nil"/>
              <w:bottom w:val="nil"/>
              <w:right w:val="nil"/>
            </w:tcBorders>
          </w:tcPr>
          <w:p w:rsidR="0051549C" w:rsidRDefault="0051549C" w:rsidP="00F70B60">
            <w:r>
              <w:t>10</w:t>
            </w:r>
          </w:p>
        </w:tc>
        <w:tc>
          <w:tcPr>
            <w:tcW w:w="6804" w:type="dxa"/>
            <w:gridSpan w:val="4"/>
            <w:tcBorders>
              <w:top w:val="nil"/>
              <w:left w:val="nil"/>
              <w:bottom w:val="nil"/>
              <w:right w:val="nil"/>
            </w:tcBorders>
          </w:tcPr>
          <w:p w:rsidR="0051549C" w:rsidRDefault="0051549C" w:rsidP="00583B3E">
            <w:r>
              <w:t>UN Human Rights Day: 10 December</w:t>
            </w:r>
          </w:p>
        </w:tc>
        <w:tc>
          <w:tcPr>
            <w:tcW w:w="709" w:type="dxa"/>
            <w:tcBorders>
              <w:top w:val="nil"/>
              <w:left w:val="nil"/>
              <w:bottom w:val="nil"/>
              <w:right w:val="nil"/>
            </w:tcBorders>
          </w:tcPr>
          <w:p w:rsidR="0051549C" w:rsidRDefault="0051549C" w:rsidP="00F70B60"/>
        </w:tc>
      </w:tr>
      <w:tr w:rsidR="0051549C" w:rsidTr="00A7633C">
        <w:trPr>
          <w:trHeight w:val="68"/>
        </w:trPr>
        <w:tc>
          <w:tcPr>
            <w:tcW w:w="1258" w:type="dxa"/>
            <w:tcBorders>
              <w:top w:val="nil"/>
              <w:left w:val="nil"/>
              <w:bottom w:val="nil"/>
              <w:right w:val="nil"/>
            </w:tcBorders>
          </w:tcPr>
          <w:p w:rsidR="0051549C" w:rsidRDefault="0051549C" w:rsidP="00F70B60"/>
        </w:tc>
        <w:tc>
          <w:tcPr>
            <w:tcW w:w="1402" w:type="dxa"/>
            <w:tcBorders>
              <w:top w:val="nil"/>
              <w:left w:val="nil"/>
              <w:bottom w:val="nil"/>
              <w:right w:val="nil"/>
            </w:tcBorders>
          </w:tcPr>
          <w:p w:rsidR="0051549C" w:rsidRDefault="0051549C" w:rsidP="00F70B60">
            <w:r>
              <w:t>25</w:t>
            </w:r>
          </w:p>
        </w:tc>
        <w:tc>
          <w:tcPr>
            <w:tcW w:w="6804" w:type="dxa"/>
            <w:gridSpan w:val="4"/>
            <w:tcBorders>
              <w:top w:val="nil"/>
              <w:left w:val="nil"/>
              <w:bottom w:val="nil"/>
              <w:right w:val="nil"/>
            </w:tcBorders>
          </w:tcPr>
          <w:p w:rsidR="0051549C" w:rsidRDefault="0051549C" w:rsidP="00677E77">
            <w:r>
              <w:t>Christmas Day - Nativity of the Christ</w:t>
            </w:r>
            <w:r w:rsidR="00351258">
              <w:t xml:space="preserve"> (Western Christian)</w:t>
            </w:r>
          </w:p>
        </w:tc>
        <w:tc>
          <w:tcPr>
            <w:tcW w:w="709" w:type="dxa"/>
            <w:tcBorders>
              <w:top w:val="nil"/>
              <w:left w:val="nil"/>
              <w:bottom w:val="nil"/>
              <w:right w:val="nil"/>
            </w:tcBorders>
          </w:tcPr>
          <w:p w:rsidR="0051549C" w:rsidRDefault="0051549C" w:rsidP="00F70B60"/>
        </w:tc>
      </w:tr>
    </w:tbl>
    <w:p w:rsidR="006B37BF" w:rsidRDefault="006B37BF">
      <w:pPr>
        <w:rPr>
          <w:sz w:val="18"/>
          <w:szCs w:val="18"/>
        </w:rPr>
      </w:pPr>
      <w:bookmarkStart w:id="0" w:name="_GoBack"/>
      <w:bookmarkEnd w:id="0"/>
    </w:p>
    <w:sectPr w:rsidR="006B37BF" w:rsidSect="005B1120">
      <w:headerReference w:type="default" r:id="rId29"/>
      <w:headerReference w:type="first" r:id="rId30"/>
      <w:footerReference w:type="first" r:id="rId31"/>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2B4" w:rsidRDefault="001C42B4" w:rsidP="00323AD5">
      <w:pPr>
        <w:spacing w:after="0" w:line="240" w:lineRule="auto"/>
      </w:pPr>
      <w:r>
        <w:separator/>
      </w:r>
    </w:p>
  </w:endnote>
  <w:endnote w:type="continuationSeparator" w:id="0">
    <w:p w:rsidR="001C42B4" w:rsidRDefault="001C42B4" w:rsidP="00323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6D85" w:rsidRDefault="00AA6D85" w:rsidP="00AA6D85">
    <w:pPr>
      <w:spacing w:after="0"/>
      <w:rPr>
        <w:rFonts w:ascii="Arial" w:hAnsi="Arial" w:cs="Arial"/>
        <w:color w:val="000080"/>
        <w:sz w:val="20"/>
        <w:szCs w:val="20"/>
        <w:lang w:eastAsia="en-AU"/>
      </w:rPr>
    </w:pPr>
  </w:p>
  <w:p w:rsidR="00AA6D85" w:rsidRPr="00633841" w:rsidRDefault="00AA6D85" w:rsidP="00AA6D85">
    <w:pPr>
      <w:spacing w:after="0"/>
      <w:rPr>
        <w:rFonts w:ascii="Arial" w:hAnsi="Arial" w:cs="Arial"/>
        <w:color w:val="365F91" w:themeColor="accent1" w:themeShade="BF"/>
        <w:sz w:val="20"/>
        <w:szCs w:val="20"/>
        <w:lang w:eastAsia="en-AU"/>
      </w:rPr>
    </w:pPr>
    <w:r w:rsidRPr="00633841">
      <w:rPr>
        <w:rFonts w:ascii="Arial" w:hAnsi="Arial" w:cs="Arial"/>
        <w:color w:val="365F91" w:themeColor="accent1" w:themeShade="BF"/>
        <w:sz w:val="20"/>
        <w:szCs w:val="20"/>
        <w:lang w:eastAsia="en-AU"/>
      </w:rPr>
      <w:t xml:space="preserve">E: </w:t>
    </w:r>
    <w:hyperlink r:id="rId1" w:history="1">
      <w:r w:rsidRPr="00633841">
        <w:rPr>
          <w:color w:val="365F91" w:themeColor="accent1" w:themeShade="BF"/>
          <w:lang w:eastAsia="en-AU"/>
        </w:rPr>
        <w:t>secretariat@ncca.org.au</w:t>
      </w:r>
    </w:hyperlink>
    <w:r w:rsidRPr="00633841">
      <w:rPr>
        <w:rFonts w:ascii="Arial" w:hAnsi="Arial" w:cs="Arial"/>
        <w:color w:val="365F91" w:themeColor="accent1" w:themeShade="BF"/>
        <w:sz w:val="20"/>
        <w:szCs w:val="20"/>
        <w:lang w:eastAsia="en-AU"/>
      </w:rPr>
      <w:t xml:space="preserve">   |P: +612 8259 0800  |Web: </w:t>
    </w:r>
    <w:hyperlink r:id="rId2" w:history="1">
      <w:r w:rsidRPr="00633841">
        <w:rPr>
          <w:color w:val="365F91" w:themeColor="accent1" w:themeShade="BF"/>
          <w:lang w:eastAsia="en-AU"/>
        </w:rPr>
        <w:t>www.ncca.org.au</w:t>
      </w:r>
    </w:hyperlink>
  </w:p>
  <w:p w:rsidR="00AA6D85" w:rsidRPr="00633841" w:rsidRDefault="00AA6D85" w:rsidP="00AA6D85">
    <w:pPr>
      <w:spacing w:after="0"/>
      <w:rPr>
        <w:rFonts w:ascii="Arial" w:hAnsi="Arial" w:cs="Arial"/>
        <w:color w:val="365F91" w:themeColor="accent1" w:themeShade="BF"/>
        <w:sz w:val="20"/>
        <w:szCs w:val="20"/>
        <w:lang w:eastAsia="en-AU"/>
      </w:rPr>
    </w:pPr>
    <w:r w:rsidRPr="00633841">
      <w:rPr>
        <w:rFonts w:ascii="Arial" w:hAnsi="Arial" w:cs="Arial"/>
        <w:color w:val="365F91" w:themeColor="accent1" w:themeShade="BF"/>
        <w:sz w:val="20"/>
        <w:szCs w:val="20"/>
        <w:lang w:eastAsia="en-AU"/>
      </w:rPr>
      <w:t xml:space="preserve">Locked Bag Q199 QUEEN VICTORIA BUILDING NSW 1230 Australia </w:t>
    </w:r>
  </w:p>
  <w:p w:rsidR="00AA6D85" w:rsidRPr="00536701" w:rsidRDefault="00AA6D85" w:rsidP="00AA6D85">
    <w:pPr>
      <w:pStyle w:val="Header"/>
      <w:tabs>
        <w:tab w:val="clear" w:pos="4513"/>
        <w:tab w:val="clear" w:pos="9026"/>
        <w:tab w:val="center" w:pos="8897"/>
      </w:tabs>
      <w:rPr>
        <w:rFonts w:ascii="Arial" w:hAnsi="Arial" w:cs="Arial"/>
        <w:color w:val="000080"/>
        <w:sz w:val="20"/>
        <w:szCs w:val="20"/>
        <w:lang w:eastAsia="en-AU"/>
      </w:rPr>
    </w:pPr>
    <w:r w:rsidRPr="00633841">
      <w:rPr>
        <w:rFonts w:ascii="Arial" w:hAnsi="Arial" w:cs="Arial"/>
        <w:color w:val="365F91" w:themeColor="accent1" w:themeShade="BF"/>
        <w:sz w:val="20"/>
        <w:szCs w:val="20"/>
        <w:lang w:eastAsia="en-AU"/>
      </w:rPr>
      <w:t>President: Rev’d Mike Semmler             General Secretary: Sr Elizabeth Delaney sgs</w:t>
    </w:r>
    <w:r w:rsidRPr="00536701">
      <w:rPr>
        <w:rFonts w:ascii="Arial" w:hAnsi="Arial" w:cs="Arial"/>
        <w:color w:val="000080"/>
        <w:sz w:val="20"/>
        <w:szCs w:val="20"/>
        <w:lang w:eastAsia="en-AU"/>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2B4" w:rsidRDefault="001C42B4" w:rsidP="00323AD5">
      <w:pPr>
        <w:spacing w:after="0" w:line="240" w:lineRule="auto"/>
      </w:pPr>
      <w:r>
        <w:separator/>
      </w:r>
    </w:p>
  </w:footnote>
  <w:footnote w:type="continuationSeparator" w:id="0">
    <w:p w:rsidR="001C42B4" w:rsidRDefault="001C42B4" w:rsidP="00323A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61F" w:rsidRDefault="00B9561F">
    <w:pPr>
      <w:pStyle w:val="Header"/>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5067"/>
    </w:tblGrid>
    <w:tr w:rsidR="00B9561F" w:rsidTr="008B1EF9">
      <w:tc>
        <w:tcPr>
          <w:tcW w:w="4219" w:type="dxa"/>
        </w:tcPr>
        <w:p w:rsidR="00B9561F" w:rsidRDefault="00B9561F" w:rsidP="003D203D">
          <w:pPr>
            <w:pStyle w:val="Header"/>
          </w:pPr>
          <w:r>
            <w:rPr>
              <w:noProof/>
              <w:lang w:eastAsia="en-AU"/>
            </w:rPr>
            <w:drawing>
              <wp:inline distT="0" distB="0" distL="0" distR="0" wp14:anchorId="647C50AD" wp14:editId="102FF316">
                <wp:extent cx="2245807" cy="876852"/>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CCA_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46971" cy="877307"/>
                        </a:xfrm>
                        <a:prstGeom prst="rect">
                          <a:avLst/>
                        </a:prstGeom>
                      </pic:spPr>
                    </pic:pic>
                  </a:graphicData>
                </a:graphic>
              </wp:inline>
            </w:drawing>
          </w:r>
        </w:p>
      </w:tc>
      <w:tc>
        <w:tcPr>
          <w:tcW w:w="5067" w:type="dxa"/>
        </w:tcPr>
        <w:p w:rsidR="00B9561F" w:rsidRDefault="00B9561F" w:rsidP="003D203D">
          <w:pPr>
            <w:pStyle w:val="Header"/>
          </w:pPr>
        </w:p>
        <w:p w:rsidR="00B9561F" w:rsidRDefault="00B9561F" w:rsidP="003D203D">
          <w:pPr>
            <w:pStyle w:val="Header"/>
          </w:pPr>
        </w:p>
        <w:p w:rsidR="00B9561F" w:rsidRDefault="00B9561F" w:rsidP="003D203D">
          <w:pPr>
            <w:pStyle w:val="Header"/>
          </w:pPr>
        </w:p>
        <w:p w:rsidR="00B9561F" w:rsidRPr="00323AD5" w:rsidRDefault="009B4914" w:rsidP="008C690F">
          <w:pPr>
            <w:pStyle w:val="Header"/>
            <w:tabs>
              <w:tab w:val="left" w:pos="2846"/>
            </w:tabs>
            <w:rPr>
              <w:b/>
              <w:color w:val="0F243E" w:themeColor="text2" w:themeShade="80"/>
            </w:rPr>
          </w:pPr>
          <w:r w:rsidRPr="000F3C6D">
            <w:rPr>
              <w:b/>
            </w:rPr>
            <w:t>Newsletter 2015</w:t>
          </w:r>
          <w:r w:rsidR="00FF486B" w:rsidRPr="000F3C6D">
            <w:rPr>
              <w:b/>
            </w:rPr>
            <w:t>/8</w:t>
          </w:r>
          <w:r w:rsidR="00B9561F" w:rsidRPr="000F3C6D">
            <w:rPr>
              <w:b/>
            </w:rPr>
            <w:tab/>
          </w:r>
          <w:r w:rsidR="00FF486B" w:rsidRPr="000F3C6D">
            <w:rPr>
              <w:b/>
            </w:rPr>
            <w:t xml:space="preserve">November </w:t>
          </w:r>
          <w:r w:rsidR="00B9561F">
            <w:rPr>
              <w:b/>
              <w:color w:val="0F243E" w:themeColor="text2" w:themeShade="80"/>
            </w:rPr>
            <w:t>2015</w:t>
          </w:r>
        </w:p>
        <w:p w:rsidR="00B9561F" w:rsidRDefault="00B9561F" w:rsidP="003D203D">
          <w:pPr>
            <w:pStyle w:val="Header"/>
          </w:pPr>
        </w:p>
      </w:tc>
    </w:tr>
    <w:tr w:rsidR="00B9561F" w:rsidTr="008B1EF9">
      <w:tc>
        <w:tcPr>
          <w:tcW w:w="4219" w:type="dxa"/>
        </w:tcPr>
        <w:p w:rsidR="00B9561F" w:rsidRDefault="00B9561F" w:rsidP="003D203D">
          <w:pPr>
            <w:pStyle w:val="Header"/>
            <w:rPr>
              <w:noProof/>
              <w:lang w:eastAsia="en-AU"/>
            </w:rPr>
          </w:pPr>
        </w:p>
      </w:tc>
      <w:tc>
        <w:tcPr>
          <w:tcW w:w="5067" w:type="dxa"/>
        </w:tcPr>
        <w:p w:rsidR="00B9561F" w:rsidRDefault="00B9561F" w:rsidP="003D203D">
          <w:pPr>
            <w:pStyle w:val="Header"/>
          </w:pPr>
        </w:p>
      </w:tc>
    </w:tr>
  </w:tbl>
  <w:p w:rsidR="00B9561F" w:rsidRDefault="00B9561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6921BE"/>
    <w:multiLevelType w:val="hybridMultilevel"/>
    <w:tmpl w:val="925422A2"/>
    <w:lvl w:ilvl="0" w:tplc="3C5ADB5A">
      <w:start w:val="17"/>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nsid w:val="2322186F"/>
    <w:multiLevelType w:val="hybridMultilevel"/>
    <w:tmpl w:val="5BD8E0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2FA57732"/>
    <w:multiLevelType w:val="hybridMultilevel"/>
    <w:tmpl w:val="49A00424"/>
    <w:lvl w:ilvl="0" w:tplc="19647648">
      <w:start w:val="2"/>
      <w:numFmt w:val="bullet"/>
      <w:lvlText w:val="-"/>
      <w:lvlJc w:val="left"/>
      <w:pPr>
        <w:ind w:left="720" w:hanging="360"/>
      </w:pPr>
      <w:rPr>
        <w:rFonts w:ascii="Calibri" w:eastAsiaTheme="minorHAnsi" w:hAnsi="Calibri" w:cstheme="minorBidi" w:hint="default"/>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2FFA588C"/>
    <w:multiLevelType w:val="hybridMultilevel"/>
    <w:tmpl w:val="ED128C30"/>
    <w:lvl w:ilvl="0" w:tplc="157C7CDE">
      <w:start w:val="2"/>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393D146D"/>
    <w:multiLevelType w:val="multilevel"/>
    <w:tmpl w:val="AB64B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C6A3BA5"/>
    <w:multiLevelType w:val="hybridMultilevel"/>
    <w:tmpl w:val="D102C4B8"/>
    <w:lvl w:ilvl="0" w:tplc="0C090001">
      <w:start w:val="1"/>
      <w:numFmt w:val="bullet"/>
      <w:lvlText w:val=""/>
      <w:lvlJc w:val="left"/>
      <w:pPr>
        <w:ind w:left="775" w:hanging="360"/>
      </w:pPr>
      <w:rPr>
        <w:rFonts w:ascii="Symbol" w:hAnsi="Symbol" w:hint="default"/>
      </w:rPr>
    </w:lvl>
    <w:lvl w:ilvl="1" w:tplc="0C090003" w:tentative="1">
      <w:start w:val="1"/>
      <w:numFmt w:val="bullet"/>
      <w:lvlText w:val="o"/>
      <w:lvlJc w:val="left"/>
      <w:pPr>
        <w:ind w:left="1495" w:hanging="360"/>
      </w:pPr>
      <w:rPr>
        <w:rFonts w:ascii="Courier New" w:hAnsi="Courier New" w:cs="Courier New" w:hint="default"/>
      </w:rPr>
    </w:lvl>
    <w:lvl w:ilvl="2" w:tplc="0C090005" w:tentative="1">
      <w:start w:val="1"/>
      <w:numFmt w:val="bullet"/>
      <w:lvlText w:val=""/>
      <w:lvlJc w:val="left"/>
      <w:pPr>
        <w:ind w:left="2215" w:hanging="360"/>
      </w:pPr>
      <w:rPr>
        <w:rFonts w:ascii="Wingdings" w:hAnsi="Wingdings" w:hint="default"/>
      </w:rPr>
    </w:lvl>
    <w:lvl w:ilvl="3" w:tplc="0C090001" w:tentative="1">
      <w:start w:val="1"/>
      <w:numFmt w:val="bullet"/>
      <w:lvlText w:val=""/>
      <w:lvlJc w:val="left"/>
      <w:pPr>
        <w:ind w:left="2935" w:hanging="360"/>
      </w:pPr>
      <w:rPr>
        <w:rFonts w:ascii="Symbol" w:hAnsi="Symbol" w:hint="default"/>
      </w:rPr>
    </w:lvl>
    <w:lvl w:ilvl="4" w:tplc="0C090003" w:tentative="1">
      <w:start w:val="1"/>
      <w:numFmt w:val="bullet"/>
      <w:lvlText w:val="o"/>
      <w:lvlJc w:val="left"/>
      <w:pPr>
        <w:ind w:left="3655" w:hanging="360"/>
      </w:pPr>
      <w:rPr>
        <w:rFonts w:ascii="Courier New" w:hAnsi="Courier New" w:cs="Courier New" w:hint="default"/>
      </w:rPr>
    </w:lvl>
    <w:lvl w:ilvl="5" w:tplc="0C090005" w:tentative="1">
      <w:start w:val="1"/>
      <w:numFmt w:val="bullet"/>
      <w:lvlText w:val=""/>
      <w:lvlJc w:val="left"/>
      <w:pPr>
        <w:ind w:left="4375" w:hanging="360"/>
      </w:pPr>
      <w:rPr>
        <w:rFonts w:ascii="Wingdings" w:hAnsi="Wingdings" w:hint="default"/>
      </w:rPr>
    </w:lvl>
    <w:lvl w:ilvl="6" w:tplc="0C090001" w:tentative="1">
      <w:start w:val="1"/>
      <w:numFmt w:val="bullet"/>
      <w:lvlText w:val=""/>
      <w:lvlJc w:val="left"/>
      <w:pPr>
        <w:ind w:left="5095" w:hanging="360"/>
      </w:pPr>
      <w:rPr>
        <w:rFonts w:ascii="Symbol" w:hAnsi="Symbol" w:hint="default"/>
      </w:rPr>
    </w:lvl>
    <w:lvl w:ilvl="7" w:tplc="0C090003" w:tentative="1">
      <w:start w:val="1"/>
      <w:numFmt w:val="bullet"/>
      <w:lvlText w:val="o"/>
      <w:lvlJc w:val="left"/>
      <w:pPr>
        <w:ind w:left="5815" w:hanging="360"/>
      </w:pPr>
      <w:rPr>
        <w:rFonts w:ascii="Courier New" w:hAnsi="Courier New" w:cs="Courier New" w:hint="default"/>
      </w:rPr>
    </w:lvl>
    <w:lvl w:ilvl="8" w:tplc="0C090005" w:tentative="1">
      <w:start w:val="1"/>
      <w:numFmt w:val="bullet"/>
      <w:lvlText w:val=""/>
      <w:lvlJc w:val="left"/>
      <w:pPr>
        <w:ind w:left="6535" w:hanging="360"/>
      </w:pPr>
      <w:rPr>
        <w:rFonts w:ascii="Wingdings" w:hAnsi="Wingdings" w:hint="default"/>
      </w:rPr>
    </w:lvl>
  </w:abstractNum>
  <w:abstractNum w:abstractNumId="6">
    <w:nsid w:val="535A7C56"/>
    <w:multiLevelType w:val="multilevel"/>
    <w:tmpl w:val="A4DC3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C0A3371"/>
    <w:multiLevelType w:val="hybridMultilevel"/>
    <w:tmpl w:val="F5D0AEF2"/>
    <w:lvl w:ilvl="0" w:tplc="F6B8B96C">
      <w:start w:val="2"/>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5EA47CAF"/>
    <w:multiLevelType w:val="hybridMultilevel"/>
    <w:tmpl w:val="EB26AD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677D0635"/>
    <w:multiLevelType w:val="hybridMultilevel"/>
    <w:tmpl w:val="60F2A110"/>
    <w:lvl w:ilvl="0" w:tplc="8418101C">
      <w:start w:val="23"/>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6A201329"/>
    <w:multiLevelType w:val="hybridMultilevel"/>
    <w:tmpl w:val="2760EC2A"/>
    <w:lvl w:ilvl="0" w:tplc="4BB6D5EA">
      <w:start w:val="17"/>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nsid w:val="6A842205"/>
    <w:multiLevelType w:val="hybridMultilevel"/>
    <w:tmpl w:val="4A2E15F4"/>
    <w:lvl w:ilvl="0" w:tplc="1CBE0886">
      <w:start w:val="3"/>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2"/>
  </w:num>
  <w:num w:numId="5">
    <w:abstractNumId w:val="3"/>
  </w:num>
  <w:num w:numId="6">
    <w:abstractNumId w:val="7"/>
  </w:num>
  <w:num w:numId="7">
    <w:abstractNumId w:val="10"/>
  </w:num>
  <w:num w:numId="8">
    <w:abstractNumId w:val="0"/>
  </w:num>
  <w:num w:numId="9">
    <w:abstractNumId w:val="9"/>
  </w:num>
  <w:num w:numId="10">
    <w:abstractNumId w:val="11"/>
  </w:num>
  <w:num w:numId="11">
    <w:abstractNumId w:val="5"/>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AD5"/>
    <w:rsid w:val="000045A0"/>
    <w:rsid w:val="000046A8"/>
    <w:rsid w:val="00004DBE"/>
    <w:rsid w:val="0000657A"/>
    <w:rsid w:val="000105C7"/>
    <w:rsid w:val="00017DD9"/>
    <w:rsid w:val="00020212"/>
    <w:rsid w:val="000230AE"/>
    <w:rsid w:val="000346DE"/>
    <w:rsid w:val="00041841"/>
    <w:rsid w:val="000432DA"/>
    <w:rsid w:val="00043867"/>
    <w:rsid w:val="000460B2"/>
    <w:rsid w:val="00052AB9"/>
    <w:rsid w:val="00055BA5"/>
    <w:rsid w:val="00061FCB"/>
    <w:rsid w:val="00074C6D"/>
    <w:rsid w:val="000763E7"/>
    <w:rsid w:val="0008224E"/>
    <w:rsid w:val="0008454E"/>
    <w:rsid w:val="00084660"/>
    <w:rsid w:val="00084910"/>
    <w:rsid w:val="00090CCF"/>
    <w:rsid w:val="00092183"/>
    <w:rsid w:val="00093492"/>
    <w:rsid w:val="00093BE5"/>
    <w:rsid w:val="00095F88"/>
    <w:rsid w:val="000A25DF"/>
    <w:rsid w:val="000A3506"/>
    <w:rsid w:val="000C67B8"/>
    <w:rsid w:val="000D42F7"/>
    <w:rsid w:val="000D586D"/>
    <w:rsid w:val="000D595B"/>
    <w:rsid w:val="000D5EA0"/>
    <w:rsid w:val="000D7CD0"/>
    <w:rsid w:val="000F0DF5"/>
    <w:rsid w:val="000F3C6D"/>
    <w:rsid w:val="000F69B8"/>
    <w:rsid w:val="000F751F"/>
    <w:rsid w:val="00123281"/>
    <w:rsid w:val="00125D7C"/>
    <w:rsid w:val="00127933"/>
    <w:rsid w:val="00127FE7"/>
    <w:rsid w:val="00140882"/>
    <w:rsid w:val="00146E34"/>
    <w:rsid w:val="001502DA"/>
    <w:rsid w:val="00151A68"/>
    <w:rsid w:val="00153BD2"/>
    <w:rsid w:val="00154292"/>
    <w:rsid w:val="00156F50"/>
    <w:rsid w:val="0016054D"/>
    <w:rsid w:val="0017059E"/>
    <w:rsid w:val="00174B93"/>
    <w:rsid w:val="00177F7D"/>
    <w:rsid w:val="00182415"/>
    <w:rsid w:val="001911D3"/>
    <w:rsid w:val="00192C76"/>
    <w:rsid w:val="001B370E"/>
    <w:rsid w:val="001B3A4B"/>
    <w:rsid w:val="001B4DB1"/>
    <w:rsid w:val="001C42B4"/>
    <w:rsid w:val="001D20D4"/>
    <w:rsid w:val="001D42AC"/>
    <w:rsid w:val="001D43EE"/>
    <w:rsid w:val="001E08A6"/>
    <w:rsid w:val="001E43BE"/>
    <w:rsid w:val="001E6D18"/>
    <w:rsid w:val="00201902"/>
    <w:rsid w:val="00202A01"/>
    <w:rsid w:val="00204AF7"/>
    <w:rsid w:val="00213901"/>
    <w:rsid w:val="0022034D"/>
    <w:rsid w:val="00220922"/>
    <w:rsid w:val="00222016"/>
    <w:rsid w:val="00224B7C"/>
    <w:rsid w:val="00232BAF"/>
    <w:rsid w:val="00241E62"/>
    <w:rsid w:val="0025645C"/>
    <w:rsid w:val="00256880"/>
    <w:rsid w:val="00262CD5"/>
    <w:rsid w:val="002635D1"/>
    <w:rsid w:val="00265796"/>
    <w:rsid w:val="00265F2E"/>
    <w:rsid w:val="00266547"/>
    <w:rsid w:val="002805BF"/>
    <w:rsid w:val="002857D9"/>
    <w:rsid w:val="002864AF"/>
    <w:rsid w:val="002915B9"/>
    <w:rsid w:val="00296ACE"/>
    <w:rsid w:val="0029736B"/>
    <w:rsid w:val="002A18FE"/>
    <w:rsid w:val="002A489D"/>
    <w:rsid w:val="002A698B"/>
    <w:rsid w:val="002B0548"/>
    <w:rsid w:val="002B1D50"/>
    <w:rsid w:val="002B3A10"/>
    <w:rsid w:val="002C2C10"/>
    <w:rsid w:val="002D253F"/>
    <w:rsid w:val="002E0560"/>
    <w:rsid w:val="002E23FC"/>
    <w:rsid w:val="002E2B33"/>
    <w:rsid w:val="002E375B"/>
    <w:rsid w:val="002F0738"/>
    <w:rsid w:val="002F6847"/>
    <w:rsid w:val="00300767"/>
    <w:rsid w:val="003031F8"/>
    <w:rsid w:val="0030437E"/>
    <w:rsid w:val="003048D5"/>
    <w:rsid w:val="003127AC"/>
    <w:rsid w:val="00323AD5"/>
    <w:rsid w:val="00330507"/>
    <w:rsid w:val="0033322A"/>
    <w:rsid w:val="00335A68"/>
    <w:rsid w:val="00343F48"/>
    <w:rsid w:val="00351258"/>
    <w:rsid w:val="00351712"/>
    <w:rsid w:val="00352158"/>
    <w:rsid w:val="003640B6"/>
    <w:rsid w:val="00367EA0"/>
    <w:rsid w:val="003850B7"/>
    <w:rsid w:val="00391331"/>
    <w:rsid w:val="00393511"/>
    <w:rsid w:val="003944A4"/>
    <w:rsid w:val="003A3E5D"/>
    <w:rsid w:val="003C2C72"/>
    <w:rsid w:val="003D0F3E"/>
    <w:rsid w:val="003D1755"/>
    <w:rsid w:val="003D203D"/>
    <w:rsid w:val="003D39D9"/>
    <w:rsid w:val="003D755E"/>
    <w:rsid w:val="003F517D"/>
    <w:rsid w:val="00400035"/>
    <w:rsid w:val="004062D9"/>
    <w:rsid w:val="00416815"/>
    <w:rsid w:val="00433D7E"/>
    <w:rsid w:val="00436EF9"/>
    <w:rsid w:val="00445B8E"/>
    <w:rsid w:val="00461BD5"/>
    <w:rsid w:val="00465303"/>
    <w:rsid w:val="00466A64"/>
    <w:rsid w:val="00475AFB"/>
    <w:rsid w:val="0048036B"/>
    <w:rsid w:val="00481664"/>
    <w:rsid w:val="00484C59"/>
    <w:rsid w:val="00484F6E"/>
    <w:rsid w:val="00494DE1"/>
    <w:rsid w:val="004B0CB2"/>
    <w:rsid w:val="004B3081"/>
    <w:rsid w:val="004B45A8"/>
    <w:rsid w:val="004B5111"/>
    <w:rsid w:val="004B755E"/>
    <w:rsid w:val="004B7974"/>
    <w:rsid w:val="004C4ABA"/>
    <w:rsid w:val="005014F6"/>
    <w:rsid w:val="00504F19"/>
    <w:rsid w:val="0051549C"/>
    <w:rsid w:val="00530395"/>
    <w:rsid w:val="00533D62"/>
    <w:rsid w:val="00545A15"/>
    <w:rsid w:val="005509A7"/>
    <w:rsid w:val="0056231D"/>
    <w:rsid w:val="005624BE"/>
    <w:rsid w:val="00564570"/>
    <w:rsid w:val="0056618F"/>
    <w:rsid w:val="0057403C"/>
    <w:rsid w:val="00574B6E"/>
    <w:rsid w:val="00580381"/>
    <w:rsid w:val="00583B3E"/>
    <w:rsid w:val="00590166"/>
    <w:rsid w:val="005917C0"/>
    <w:rsid w:val="0059203E"/>
    <w:rsid w:val="0059590D"/>
    <w:rsid w:val="005A2532"/>
    <w:rsid w:val="005A52A0"/>
    <w:rsid w:val="005B1120"/>
    <w:rsid w:val="005B19EE"/>
    <w:rsid w:val="005B1D04"/>
    <w:rsid w:val="005B3FA0"/>
    <w:rsid w:val="005B4EDE"/>
    <w:rsid w:val="005C0008"/>
    <w:rsid w:val="005C2E37"/>
    <w:rsid w:val="005D143E"/>
    <w:rsid w:val="005E67A1"/>
    <w:rsid w:val="005F4945"/>
    <w:rsid w:val="00615512"/>
    <w:rsid w:val="00616258"/>
    <w:rsid w:val="00620E61"/>
    <w:rsid w:val="00627EFB"/>
    <w:rsid w:val="0063157D"/>
    <w:rsid w:val="00632017"/>
    <w:rsid w:val="00633841"/>
    <w:rsid w:val="00634B2F"/>
    <w:rsid w:val="00645EC0"/>
    <w:rsid w:val="00650361"/>
    <w:rsid w:val="00651254"/>
    <w:rsid w:val="0065548A"/>
    <w:rsid w:val="00657304"/>
    <w:rsid w:val="00662DBA"/>
    <w:rsid w:val="00663D38"/>
    <w:rsid w:val="0067479F"/>
    <w:rsid w:val="006752D6"/>
    <w:rsid w:val="00677E77"/>
    <w:rsid w:val="00682F2F"/>
    <w:rsid w:val="006876BE"/>
    <w:rsid w:val="00695819"/>
    <w:rsid w:val="006B0282"/>
    <w:rsid w:val="006B05B0"/>
    <w:rsid w:val="006B07E5"/>
    <w:rsid w:val="006B37BF"/>
    <w:rsid w:val="006C7713"/>
    <w:rsid w:val="006D315D"/>
    <w:rsid w:val="006D5940"/>
    <w:rsid w:val="006E45D1"/>
    <w:rsid w:val="006F4953"/>
    <w:rsid w:val="007023CA"/>
    <w:rsid w:val="007129D3"/>
    <w:rsid w:val="00717235"/>
    <w:rsid w:val="00720E0D"/>
    <w:rsid w:val="00721616"/>
    <w:rsid w:val="007263AD"/>
    <w:rsid w:val="00737401"/>
    <w:rsid w:val="007415D1"/>
    <w:rsid w:val="0074636C"/>
    <w:rsid w:val="007520D8"/>
    <w:rsid w:val="007610FB"/>
    <w:rsid w:val="00761910"/>
    <w:rsid w:val="00767A68"/>
    <w:rsid w:val="0078569B"/>
    <w:rsid w:val="00785F2F"/>
    <w:rsid w:val="007926DA"/>
    <w:rsid w:val="007951D3"/>
    <w:rsid w:val="007A1042"/>
    <w:rsid w:val="007A5963"/>
    <w:rsid w:val="007B3DF6"/>
    <w:rsid w:val="007C6903"/>
    <w:rsid w:val="007F1761"/>
    <w:rsid w:val="007F21CB"/>
    <w:rsid w:val="0081034D"/>
    <w:rsid w:val="0081710A"/>
    <w:rsid w:val="00817145"/>
    <w:rsid w:val="00821B74"/>
    <w:rsid w:val="00822BE4"/>
    <w:rsid w:val="00826A39"/>
    <w:rsid w:val="00826C8C"/>
    <w:rsid w:val="00830ED7"/>
    <w:rsid w:val="008324A3"/>
    <w:rsid w:val="00832DDA"/>
    <w:rsid w:val="008330FA"/>
    <w:rsid w:val="0083446C"/>
    <w:rsid w:val="008354E7"/>
    <w:rsid w:val="00841267"/>
    <w:rsid w:val="00842891"/>
    <w:rsid w:val="0084734D"/>
    <w:rsid w:val="0084739E"/>
    <w:rsid w:val="00852126"/>
    <w:rsid w:val="00855FAD"/>
    <w:rsid w:val="00856C9E"/>
    <w:rsid w:val="00864146"/>
    <w:rsid w:val="00864AA2"/>
    <w:rsid w:val="0087621A"/>
    <w:rsid w:val="00880979"/>
    <w:rsid w:val="00882C36"/>
    <w:rsid w:val="0088518F"/>
    <w:rsid w:val="00885B7F"/>
    <w:rsid w:val="008860B5"/>
    <w:rsid w:val="008A222F"/>
    <w:rsid w:val="008A6986"/>
    <w:rsid w:val="008A6FA4"/>
    <w:rsid w:val="008A7BFD"/>
    <w:rsid w:val="008B1EF9"/>
    <w:rsid w:val="008C0AEA"/>
    <w:rsid w:val="008C690F"/>
    <w:rsid w:val="008C752E"/>
    <w:rsid w:val="008D4C4F"/>
    <w:rsid w:val="008E06AD"/>
    <w:rsid w:val="008F0833"/>
    <w:rsid w:val="008F2336"/>
    <w:rsid w:val="00900948"/>
    <w:rsid w:val="00907E15"/>
    <w:rsid w:val="00907F14"/>
    <w:rsid w:val="009131E4"/>
    <w:rsid w:val="009204E0"/>
    <w:rsid w:val="00924B78"/>
    <w:rsid w:val="00930989"/>
    <w:rsid w:val="00947D67"/>
    <w:rsid w:val="0095277E"/>
    <w:rsid w:val="00952BC0"/>
    <w:rsid w:val="00956D78"/>
    <w:rsid w:val="00956E9D"/>
    <w:rsid w:val="00960532"/>
    <w:rsid w:val="0096311F"/>
    <w:rsid w:val="00963C76"/>
    <w:rsid w:val="00967642"/>
    <w:rsid w:val="009716E1"/>
    <w:rsid w:val="009A5C09"/>
    <w:rsid w:val="009B1E77"/>
    <w:rsid w:val="009B20C4"/>
    <w:rsid w:val="009B2BB2"/>
    <w:rsid w:val="009B3A82"/>
    <w:rsid w:val="009B4914"/>
    <w:rsid w:val="009B532B"/>
    <w:rsid w:val="009C0D57"/>
    <w:rsid w:val="009D28F6"/>
    <w:rsid w:val="009E47A7"/>
    <w:rsid w:val="009F00AD"/>
    <w:rsid w:val="009F155A"/>
    <w:rsid w:val="00A00D81"/>
    <w:rsid w:val="00A22263"/>
    <w:rsid w:val="00A25606"/>
    <w:rsid w:val="00A31A79"/>
    <w:rsid w:val="00A34502"/>
    <w:rsid w:val="00A35163"/>
    <w:rsid w:val="00A42D75"/>
    <w:rsid w:val="00A45F9E"/>
    <w:rsid w:val="00A53744"/>
    <w:rsid w:val="00A573A1"/>
    <w:rsid w:val="00A668CF"/>
    <w:rsid w:val="00A67216"/>
    <w:rsid w:val="00A700A0"/>
    <w:rsid w:val="00A7407C"/>
    <w:rsid w:val="00A7633C"/>
    <w:rsid w:val="00A8052F"/>
    <w:rsid w:val="00A83F68"/>
    <w:rsid w:val="00A847B5"/>
    <w:rsid w:val="00AA22CC"/>
    <w:rsid w:val="00AA6D85"/>
    <w:rsid w:val="00AB5E3A"/>
    <w:rsid w:val="00AC1B8D"/>
    <w:rsid w:val="00AC4673"/>
    <w:rsid w:val="00AC54C4"/>
    <w:rsid w:val="00AC6E82"/>
    <w:rsid w:val="00AD2FC3"/>
    <w:rsid w:val="00AF04B5"/>
    <w:rsid w:val="00AF4355"/>
    <w:rsid w:val="00AF58AA"/>
    <w:rsid w:val="00AF793F"/>
    <w:rsid w:val="00B0421F"/>
    <w:rsid w:val="00B05F8B"/>
    <w:rsid w:val="00B12EDA"/>
    <w:rsid w:val="00B13991"/>
    <w:rsid w:val="00B13A15"/>
    <w:rsid w:val="00B13F90"/>
    <w:rsid w:val="00B22649"/>
    <w:rsid w:val="00B24341"/>
    <w:rsid w:val="00B40599"/>
    <w:rsid w:val="00B44A5B"/>
    <w:rsid w:val="00B47704"/>
    <w:rsid w:val="00B50B84"/>
    <w:rsid w:val="00B50B9B"/>
    <w:rsid w:val="00B53F98"/>
    <w:rsid w:val="00B5644D"/>
    <w:rsid w:val="00B735A6"/>
    <w:rsid w:val="00B77270"/>
    <w:rsid w:val="00B77587"/>
    <w:rsid w:val="00B9561F"/>
    <w:rsid w:val="00B971EE"/>
    <w:rsid w:val="00B97B00"/>
    <w:rsid w:val="00BA58E4"/>
    <w:rsid w:val="00BB611E"/>
    <w:rsid w:val="00BB6538"/>
    <w:rsid w:val="00BD545D"/>
    <w:rsid w:val="00BE5B87"/>
    <w:rsid w:val="00BE685A"/>
    <w:rsid w:val="00BF41E1"/>
    <w:rsid w:val="00BF6A8F"/>
    <w:rsid w:val="00BF7776"/>
    <w:rsid w:val="00C17A69"/>
    <w:rsid w:val="00C2552C"/>
    <w:rsid w:val="00C34384"/>
    <w:rsid w:val="00C53BC2"/>
    <w:rsid w:val="00C557F8"/>
    <w:rsid w:val="00C61DC6"/>
    <w:rsid w:val="00C651AC"/>
    <w:rsid w:val="00C65F4F"/>
    <w:rsid w:val="00C6601D"/>
    <w:rsid w:val="00C70417"/>
    <w:rsid w:val="00C77C1B"/>
    <w:rsid w:val="00C8291F"/>
    <w:rsid w:val="00C85048"/>
    <w:rsid w:val="00C920A7"/>
    <w:rsid w:val="00C94F01"/>
    <w:rsid w:val="00C951B7"/>
    <w:rsid w:val="00CA2B51"/>
    <w:rsid w:val="00CC7CE3"/>
    <w:rsid w:val="00CD098F"/>
    <w:rsid w:val="00CD6759"/>
    <w:rsid w:val="00CD6EBE"/>
    <w:rsid w:val="00CE0327"/>
    <w:rsid w:val="00CE090B"/>
    <w:rsid w:val="00CE53D3"/>
    <w:rsid w:val="00CE611D"/>
    <w:rsid w:val="00CE6DA1"/>
    <w:rsid w:val="00CE7823"/>
    <w:rsid w:val="00CE7BB6"/>
    <w:rsid w:val="00CF0A01"/>
    <w:rsid w:val="00CF3F1D"/>
    <w:rsid w:val="00D04079"/>
    <w:rsid w:val="00D044A5"/>
    <w:rsid w:val="00D16B4E"/>
    <w:rsid w:val="00D20591"/>
    <w:rsid w:val="00D2423F"/>
    <w:rsid w:val="00D43FFA"/>
    <w:rsid w:val="00D6093D"/>
    <w:rsid w:val="00D60D56"/>
    <w:rsid w:val="00D674D9"/>
    <w:rsid w:val="00D714A5"/>
    <w:rsid w:val="00D87074"/>
    <w:rsid w:val="00DA0A84"/>
    <w:rsid w:val="00DA1904"/>
    <w:rsid w:val="00DA6667"/>
    <w:rsid w:val="00DA7CF7"/>
    <w:rsid w:val="00DB3161"/>
    <w:rsid w:val="00DB7019"/>
    <w:rsid w:val="00DC346B"/>
    <w:rsid w:val="00DC5168"/>
    <w:rsid w:val="00DC7F06"/>
    <w:rsid w:val="00DD0CD7"/>
    <w:rsid w:val="00DE3CA4"/>
    <w:rsid w:val="00E05997"/>
    <w:rsid w:val="00E15D9C"/>
    <w:rsid w:val="00E2558B"/>
    <w:rsid w:val="00E263C5"/>
    <w:rsid w:val="00E3771C"/>
    <w:rsid w:val="00E447F6"/>
    <w:rsid w:val="00E4547D"/>
    <w:rsid w:val="00E459D6"/>
    <w:rsid w:val="00E606D4"/>
    <w:rsid w:val="00E704B2"/>
    <w:rsid w:val="00E75174"/>
    <w:rsid w:val="00E9131A"/>
    <w:rsid w:val="00E92539"/>
    <w:rsid w:val="00E939EA"/>
    <w:rsid w:val="00EA589F"/>
    <w:rsid w:val="00EA58D3"/>
    <w:rsid w:val="00EB139F"/>
    <w:rsid w:val="00EB21D6"/>
    <w:rsid w:val="00EB6A7C"/>
    <w:rsid w:val="00EB6BF6"/>
    <w:rsid w:val="00EC089B"/>
    <w:rsid w:val="00EC6538"/>
    <w:rsid w:val="00ED20E3"/>
    <w:rsid w:val="00ED6CF5"/>
    <w:rsid w:val="00EF5F45"/>
    <w:rsid w:val="00F00C07"/>
    <w:rsid w:val="00F05290"/>
    <w:rsid w:val="00F06FDF"/>
    <w:rsid w:val="00F23935"/>
    <w:rsid w:val="00F241B7"/>
    <w:rsid w:val="00F2735A"/>
    <w:rsid w:val="00F34401"/>
    <w:rsid w:val="00F42227"/>
    <w:rsid w:val="00F432EA"/>
    <w:rsid w:val="00F51090"/>
    <w:rsid w:val="00F52FD1"/>
    <w:rsid w:val="00F6429B"/>
    <w:rsid w:val="00F6558B"/>
    <w:rsid w:val="00F67A98"/>
    <w:rsid w:val="00F719D4"/>
    <w:rsid w:val="00F7305C"/>
    <w:rsid w:val="00F739A7"/>
    <w:rsid w:val="00F7481C"/>
    <w:rsid w:val="00F80A2F"/>
    <w:rsid w:val="00F80AAB"/>
    <w:rsid w:val="00F81887"/>
    <w:rsid w:val="00F84511"/>
    <w:rsid w:val="00F857B5"/>
    <w:rsid w:val="00F86ECC"/>
    <w:rsid w:val="00FA21FC"/>
    <w:rsid w:val="00FA3FE1"/>
    <w:rsid w:val="00FA6CF4"/>
    <w:rsid w:val="00FB31E9"/>
    <w:rsid w:val="00FB54B1"/>
    <w:rsid w:val="00FB6305"/>
    <w:rsid w:val="00FC27EA"/>
    <w:rsid w:val="00FC75D1"/>
    <w:rsid w:val="00FD469E"/>
    <w:rsid w:val="00FD6342"/>
    <w:rsid w:val="00FE2FF7"/>
    <w:rsid w:val="00FE4853"/>
    <w:rsid w:val="00FE6B8F"/>
    <w:rsid w:val="00FF486B"/>
    <w:rsid w:val="00FF546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040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4">
    <w:name w:val="heading 4"/>
    <w:basedOn w:val="Normal"/>
    <w:next w:val="Normal"/>
    <w:link w:val="Heading4Char"/>
    <w:uiPriority w:val="9"/>
    <w:unhideWhenUsed/>
    <w:qFormat/>
    <w:rsid w:val="0048166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3A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3AD5"/>
    <w:rPr>
      <w:rFonts w:ascii="Tahoma" w:hAnsi="Tahoma" w:cs="Tahoma"/>
      <w:sz w:val="16"/>
      <w:szCs w:val="16"/>
    </w:rPr>
  </w:style>
  <w:style w:type="paragraph" w:styleId="Header">
    <w:name w:val="header"/>
    <w:basedOn w:val="Normal"/>
    <w:link w:val="HeaderChar"/>
    <w:uiPriority w:val="99"/>
    <w:unhideWhenUsed/>
    <w:rsid w:val="00323A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3AD5"/>
  </w:style>
  <w:style w:type="paragraph" w:styleId="Footer">
    <w:name w:val="footer"/>
    <w:basedOn w:val="Normal"/>
    <w:link w:val="FooterChar"/>
    <w:uiPriority w:val="99"/>
    <w:unhideWhenUsed/>
    <w:rsid w:val="00323A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AD5"/>
  </w:style>
  <w:style w:type="table" w:styleId="TableGrid">
    <w:name w:val="Table Grid"/>
    <w:basedOn w:val="TableNormal"/>
    <w:uiPriority w:val="59"/>
    <w:rsid w:val="00323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6">
    <w:name w:val="Light List Accent 6"/>
    <w:basedOn w:val="TableNormal"/>
    <w:uiPriority w:val="61"/>
    <w:rsid w:val="00BA58E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character" w:styleId="Hyperlink">
    <w:name w:val="Hyperlink"/>
    <w:basedOn w:val="DefaultParagraphFont"/>
    <w:uiPriority w:val="99"/>
    <w:unhideWhenUsed/>
    <w:rsid w:val="008C752E"/>
    <w:rPr>
      <w:strike w:val="0"/>
      <w:dstrike w:val="0"/>
      <w:color w:val="005981"/>
      <w:u w:val="none"/>
      <w:effect w:val="none"/>
    </w:rPr>
  </w:style>
  <w:style w:type="character" w:styleId="FollowedHyperlink">
    <w:name w:val="FollowedHyperlink"/>
    <w:basedOn w:val="DefaultParagraphFont"/>
    <w:uiPriority w:val="99"/>
    <w:semiHidden/>
    <w:unhideWhenUsed/>
    <w:rsid w:val="008C752E"/>
    <w:rPr>
      <w:color w:val="800080" w:themeColor="followedHyperlink"/>
      <w:u w:val="single"/>
    </w:rPr>
  </w:style>
  <w:style w:type="paragraph" w:styleId="NormalWeb">
    <w:name w:val="Normal (Web)"/>
    <w:basedOn w:val="Normal"/>
    <w:uiPriority w:val="99"/>
    <w:unhideWhenUsed/>
    <w:rsid w:val="00B44A5B"/>
    <w:pPr>
      <w:spacing w:before="100" w:beforeAutospacing="1" w:after="100" w:afterAutospacing="1" w:line="240" w:lineRule="auto"/>
    </w:pPr>
    <w:rPr>
      <w:rFonts w:ascii="Times New Roman" w:hAnsi="Times New Roman" w:cs="Times New Roman"/>
      <w:sz w:val="24"/>
      <w:szCs w:val="24"/>
      <w:lang w:eastAsia="en-AU"/>
    </w:rPr>
  </w:style>
  <w:style w:type="character" w:styleId="Strong">
    <w:name w:val="Strong"/>
    <w:basedOn w:val="DefaultParagraphFont"/>
    <w:uiPriority w:val="22"/>
    <w:qFormat/>
    <w:rsid w:val="00B44A5B"/>
    <w:rPr>
      <w:b/>
      <w:bCs/>
    </w:rPr>
  </w:style>
  <w:style w:type="character" w:styleId="Emphasis">
    <w:name w:val="Emphasis"/>
    <w:basedOn w:val="DefaultParagraphFont"/>
    <w:uiPriority w:val="20"/>
    <w:qFormat/>
    <w:rsid w:val="00B44A5B"/>
    <w:rPr>
      <w:i/>
      <w:iCs/>
    </w:rPr>
  </w:style>
  <w:style w:type="paragraph" w:styleId="FootnoteText">
    <w:name w:val="footnote text"/>
    <w:basedOn w:val="Normal"/>
    <w:link w:val="FootnoteTextChar"/>
    <w:uiPriority w:val="99"/>
    <w:semiHidden/>
    <w:unhideWhenUsed/>
    <w:rsid w:val="00FC27E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27EA"/>
    <w:rPr>
      <w:sz w:val="20"/>
      <w:szCs w:val="20"/>
    </w:rPr>
  </w:style>
  <w:style w:type="character" w:styleId="FootnoteReference">
    <w:name w:val="footnote reference"/>
    <w:basedOn w:val="DefaultParagraphFont"/>
    <w:uiPriority w:val="99"/>
    <w:semiHidden/>
    <w:unhideWhenUsed/>
    <w:rsid w:val="00FC27EA"/>
    <w:rPr>
      <w:vertAlign w:val="superscript"/>
    </w:rPr>
  </w:style>
  <w:style w:type="paragraph" w:customStyle="1" w:styleId="intro">
    <w:name w:val="intro"/>
    <w:basedOn w:val="Normal"/>
    <w:rsid w:val="00852126"/>
    <w:pPr>
      <w:spacing w:before="100" w:beforeAutospacing="1" w:after="100" w:afterAutospacing="1" w:line="312" w:lineRule="auto"/>
    </w:pPr>
    <w:rPr>
      <w:rFonts w:ascii="Times New Roman" w:eastAsia="Times New Roman" w:hAnsi="Times New Roman" w:cs="Times New Roman"/>
      <w:color w:val="1D5AAA"/>
      <w:sz w:val="31"/>
      <w:szCs w:val="31"/>
      <w:lang w:eastAsia="en-AU"/>
    </w:rPr>
  </w:style>
  <w:style w:type="paragraph" w:styleId="NoSpacing">
    <w:name w:val="No Spacing"/>
    <w:uiPriority w:val="1"/>
    <w:qFormat/>
    <w:rsid w:val="00963C76"/>
    <w:pPr>
      <w:spacing w:after="0" w:line="240" w:lineRule="auto"/>
    </w:pPr>
  </w:style>
  <w:style w:type="character" w:customStyle="1" w:styleId="apple-converted-space">
    <w:name w:val="apple-converted-space"/>
    <w:basedOn w:val="DefaultParagraphFont"/>
    <w:rsid w:val="00DE3CA4"/>
  </w:style>
  <w:style w:type="paragraph" w:customStyle="1" w:styleId="Default">
    <w:name w:val="Default"/>
    <w:rsid w:val="003D203D"/>
    <w:pPr>
      <w:autoSpaceDE w:val="0"/>
      <w:autoSpaceDN w:val="0"/>
      <w:adjustRightInd w:val="0"/>
      <w:spacing w:after="0" w:line="240" w:lineRule="auto"/>
    </w:pPr>
    <w:rPr>
      <w:rFonts w:ascii="Times New Roman" w:hAnsi="Times New Roman" w:cs="Times New Roman"/>
      <w:color w:val="000000"/>
      <w:sz w:val="24"/>
      <w:szCs w:val="24"/>
    </w:rPr>
  </w:style>
  <w:style w:type="paragraph" w:styleId="PlainText">
    <w:name w:val="Plain Text"/>
    <w:basedOn w:val="Normal"/>
    <w:link w:val="PlainTextChar"/>
    <w:uiPriority w:val="99"/>
    <w:unhideWhenUsed/>
    <w:rsid w:val="00F4222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F42227"/>
    <w:rPr>
      <w:rFonts w:ascii="Calibri" w:hAnsi="Calibri"/>
      <w:szCs w:val="21"/>
    </w:rPr>
  </w:style>
  <w:style w:type="paragraph" w:styleId="ListParagraph">
    <w:name w:val="List Paragraph"/>
    <w:basedOn w:val="Normal"/>
    <w:uiPriority w:val="34"/>
    <w:qFormat/>
    <w:rsid w:val="00E75174"/>
    <w:pPr>
      <w:ind w:left="720"/>
      <w:contextualSpacing/>
    </w:pPr>
  </w:style>
  <w:style w:type="character" w:customStyle="1" w:styleId="Heading1Char">
    <w:name w:val="Heading 1 Char"/>
    <w:basedOn w:val="DefaultParagraphFont"/>
    <w:link w:val="Heading1"/>
    <w:uiPriority w:val="9"/>
    <w:rsid w:val="00D04079"/>
    <w:rPr>
      <w:rFonts w:ascii="Times New Roman" w:eastAsia="Times New Roman" w:hAnsi="Times New Roman" w:cs="Times New Roman"/>
      <w:b/>
      <w:bCs/>
      <w:kern w:val="36"/>
      <w:sz w:val="48"/>
      <w:szCs w:val="48"/>
      <w:lang w:eastAsia="en-AU"/>
    </w:rPr>
  </w:style>
  <w:style w:type="paragraph" w:customStyle="1" w:styleId="align-center">
    <w:name w:val="align-center"/>
    <w:basedOn w:val="Normal"/>
    <w:rsid w:val="00D714A5"/>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bodytext">
    <w:name w:val="bodytext"/>
    <w:basedOn w:val="Normal"/>
    <w:rsid w:val="00D714A5"/>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section1">
    <w:name w:val="section1"/>
    <w:basedOn w:val="Normal"/>
    <w:uiPriority w:val="99"/>
    <w:rsid w:val="00967642"/>
    <w:pPr>
      <w:spacing w:before="100" w:beforeAutospacing="1" w:after="100" w:afterAutospacing="1" w:line="240" w:lineRule="auto"/>
    </w:pPr>
    <w:rPr>
      <w:rFonts w:ascii="Times New Roman" w:hAnsi="Times New Roman" w:cs="Times New Roman"/>
      <w:sz w:val="24"/>
      <w:szCs w:val="24"/>
      <w:lang w:eastAsia="zh-CN"/>
    </w:rPr>
  </w:style>
  <w:style w:type="character" w:customStyle="1" w:styleId="Heading4Char">
    <w:name w:val="Heading 4 Char"/>
    <w:basedOn w:val="DefaultParagraphFont"/>
    <w:link w:val="Heading4"/>
    <w:uiPriority w:val="9"/>
    <w:rsid w:val="00481664"/>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040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4">
    <w:name w:val="heading 4"/>
    <w:basedOn w:val="Normal"/>
    <w:next w:val="Normal"/>
    <w:link w:val="Heading4Char"/>
    <w:uiPriority w:val="9"/>
    <w:unhideWhenUsed/>
    <w:qFormat/>
    <w:rsid w:val="0048166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3A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3AD5"/>
    <w:rPr>
      <w:rFonts w:ascii="Tahoma" w:hAnsi="Tahoma" w:cs="Tahoma"/>
      <w:sz w:val="16"/>
      <w:szCs w:val="16"/>
    </w:rPr>
  </w:style>
  <w:style w:type="paragraph" w:styleId="Header">
    <w:name w:val="header"/>
    <w:basedOn w:val="Normal"/>
    <w:link w:val="HeaderChar"/>
    <w:uiPriority w:val="99"/>
    <w:unhideWhenUsed/>
    <w:rsid w:val="00323A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3AD5"/>
  </w:style>
  <w:style w:type="paragraph" w:styleId="Footer">
    <w:name w:val="footer"/>
    <w:basedOn w:val="Normal"/>
    <w:link w:val="FooterChar"/>
    <w:uiPriority w:val="99"/>
    <w:unhideWhenUsed/>
    <w:rsid w:val="00323A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AD5"/>
  </w:style>
  <w:style w:type="table" w:styleId="TableGrid">
    <w:name w:val="Table Grid"/>
    <w:basedOn w:val="TableNormal"/>
    <w:uiPriority w:val="59"/>
    <w:rsid w:val="00323A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6">
    <w:name w:val="Light List Accent 6"/>
    <w:basedOn w:val="TableNormal"/>
    <w:uiPriority w:val="61"/>
    <w:rsid w:val="00BA58E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character" w:styleId="Hyperlink">
    <w:name w:val="Hyperlink"/>
    <w:basedOn w:val="DefaultParagraphFont"/>
    <w:uiPriority w:val="99"/>
    <w:unhideWhenUsed/>
    <w:rsid w:val="008C752E"/>
    <w:rPr>
      <w:strike w:val="0"/>
      <w:dstrike w:val="0"/>
      <w:color w:val="005981"/>
      <w:u w:val="none"/>
      <w:effect w:val="none"/>
    </w:rPr>
  </w:style>
  <w:style w:type="character" w:styleId="FollowedHyperlink">
    <w:name w:val="FollowedHyperlink"/>
    <w:basedOn w:val="DefaultParagraphFont"/>
    <w:uiPriority w:val="99"/>
    <w:semiHidden/>
    <w:unhideWhenUsed/>
    <w:rsid w:val="008C752E"/>
    <w:rPr>
      <w:color w:val="800080" w:themeColor="followedHyperlink"/>
      <w:u w:val="single"/>
    </w:rPr>
  </w:style>
  <w:style w:type="paragraph" w:styleId="NormalWeb">
    <w:name w:val="Normal (Web)"/>
    <w:basedOn w:val="Normal"/>
    <w:uiPriority w:val="99"/>
    <w:unhideWhenUsed/>
    <w:rsid w:val="00B44A5B"/>
    <w:pPr>
      <w:spacing w:before="100" w:beforeAutospacing="1" w:after="100" w:afterAutospacing="1" w:line="240" w:lineRule="auto"/>
    </w:pPr>
    <w:rPr>
      <w:rFonts w:ascii="Times New Roman" w:hAnsi="Times New Roman" w:cs="Times New Roman"/>
      <w:sz w:val="24"/>
      <w:szCs w:val="24"/>
      <w:lang w:eastAsia="en-AU"/>
    </w:rPr>
  </w:style>
  <w:style w:type="character" w:styleId="Strong">
    <w:name w:val="Strong"/>
    <w:basedOn w:val="DefaultParagraphFont"/>
    <w:uiPriority w:val="22"/>
    <w:qFormat/>
    <w:rsid w:val="00B44A5B"/>
    <w:rPr>
      <w:b/>
      <w:bCs/>
    </w:rPr>
  </w:style>
  <w:style w:type="character" w:styleId="Emphasis">
    <w:name w:val="Emphasis"/>
    <w:basedOn w:val="DefaultParagraphFont"/>
    <w:uiPriority w:val="20"/>
    <w:qFormat/>
    <w:rsid w:val="00B44A5B"/>
    <w:rPr>
      <w:i/>
      <w:iCs/>
    </w:rPr>
  </w:style>
  <w:style w:type="paragraph" w:styleId="FootnoteText">
    <w:name w:val="footnote text"/>
    <w:basedOn w:val="Normal"/>
    <w:link w:val="FootnoteTextChar"/>
    <w:uiPriority w:val="99"/>
    <w:semiHidden/>
    <w:unhideWhenUsed/>
    <w:rsid w:val="00FC27E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27EA"/>
    <w:rPr>
      <w:sz w:val="20"/>
      <w:szCs w:val="20"/>
    </w:rPr>
  </w:style>
  <w:style w:type="character" w:styleId="FootnoteReference">
    <w:name w:val="footnote reference"/>
    <w:basedOn w:val="DefaultParagraphFont"/>
    <w:uiPriority w:val="99"/>
    <w:semiHidden/>
    <w:unhideWhenUsed/>
    <w:rsid w:val="00FC27EA"/>
    <w:rPr>
      <w:vertAlign w:val="superscript"/>
    </w:rPr>
  </w:style>
  <w:style w:type="paragraph" w:customStyle="1" w:styleId="intro">
    <w:name w:val="intro"/>
    <w:basedOn w:val="Normal"/>
    <w:rsid w:val="00852126"/>
    <w:pPr>
      <w:spacing w:before="100" w:beforeAutospacing="1" w:after="100" w:afterAutospacing="1" w:line="312" w:lineRule="auto"/>
    </w:pPr>
    <w:rPr>
      <w:rFonts w:ascii="Times New Roman" w:eastAsia="Times New Roman" w:hAnsi="Times New Roman" w:cs="Times New Roman"/>
      <w:color w:val="1D5AAA"/>
      <w:sz w:val="31"/>
      <w:szCs w:val="31"/>
      <w:lang w:eastAsia="en-AU"/>
    </w:rPr>
  </w:style>
  <w:style w:type="paragraph" w:styleId="NoSpacing">
    <w:name w:val="No Spacing"/>
    <w:uiPriority w:val="1"/>
    <w:qFormat/>
    <w:rsid w:val="00963C76"/>
    <w:pPr>
      <w:spacing w:after="0" w:line="240" w:lineRule="auto"/>
    </w:pPr>
  </w:style>
  <w:style w:type="character" w:customStyle="1" w:styleId="apple-converted-space">
    <w:name w:val="apple-converted-space"/>
    <w:basedOn w:val="DefaultParagraphFont"/>
    <w:rsid w:val="00DE3CA4"/>
  </w:style>
  <w:style w:type="paragraph" w:customStyle="1" w:styleId="Default">
    <w:name w:val="Default"/>
    <w:rsid w:val="003D203D"/>
    <w:pPr>
      <w:autoSpaceDE w:val="0"/>
      <w:autoSpaceDN w:val="0"/>
      <w:adjustRightInd w:val="0"/>
      <w:spacing w:after="0" w:line="240" w:lineRule="auto"/>
    </w:pPr>
    <w:rPr>
      <w:rFonts w:ascii="Times New Roman" w:hAnsi="Times New Roman" w:cs="Times New Roman"/>
      <w:color w:val="000000"/>
      <w:sz w:val="24"/>
      <w:szCs w:val="24"/>
    </w:rPr>
  </w:style>
  <w:style w:type="paragraph" w:styleId="PlainText">
    <w:name w:val="Plain Text"/>
    <w:basedOn w:val="Normal"/>
    <w:link w:val="PlainTextChar"/>
    <w:uiPriority w:val="99"/>
    <w:unhideWhenUsed/>
    <w:rsid w:val="00F4222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F42227"/>
    <w:rPr>
      <w:rFonts w:ascii="Calibri" w:hAnsi="Calibri"/>
      <w:szCs w:val="21"/>
    </w:rPr>
  </w:style>
  <w:style w:type="paragraph" w:styleId="ListParagraph">
    <w:name w:val="List Paragraph"/>
    <w:basedOn w:val="Normal"/>
    <w:uiPriority w:val="34"/>
    <w:qFormat/>
    <w:rsid w:val="00E75174"/>
    <w:pPr>
      <w:ind w:left="720"/>
      <w:contextualSpacing/>
    </w:pPr>
  </w:style>
  <w:style w:type="character" w:customStyle="1" w:styleId="Heading1Char">
    <w:name w:val="Heading 1 Char"/>
    <w:basedOn w:val="DefaultParagraphFont"/>
    <w:link w:val="Heading1"/>
    <w:uiPriority w:val="9"/>
    <w:rsid w:val="00D04079"/>
    <w:rPr>
      <w:rFonts w:ascii="Times New Roman" w:eastAsia="Times New Roman" w:hAnsi="Times New Roman" w:cs="Times New Roman"/>
      <w:b/>
      <w:bCs/>
      <w:kern w:val="36"/>
      <w:sz w:val="48"/>
      <w:szCs w:val="48"/>
      <w:lang w:eastAsia="en-AU"/>
    </w:rPr>
  </w:style>
  <w:style w:type="paragraph" w:customStyle="1" w:styleId="align-center">
    <w:name w:val="align-center"/>
    <w:basedOn w:val="Normal"/>
    <w:rsid w:val="00D714A5"/>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bodytext">
    <w:name w:val="bodytext"/>
    <w:basedOn w:val="Normal"/>
    <w:rsid w:val="00D714A5"/>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section1">
    <w:name w:val="section1"/>
    <w:basedOn w:val="Normal"/>
    <w:uiPriority w:val="99"/>
    <w:rsid w:val="00967642"/>
    <w:pPr>
      <w:spacing w:before="100" w:beforeAutospacing="1" w:after="100" w:afterAutospacing="1" w:line="240" w:lineRule="auto"/>
    </w:pPr>
    <w:rPr>
      <w:rFonts w:ascii="Times New Roman" w:hAnsi="Times New Roman" w:cs="Times New Roman"/>
      <w:sz w:val="24"/>
      <w:szCs w:val="24"/>
      <w:lang w:eastAsia="zh-CN"/>
    </w:rPr>
  </w:style>
  <w:style w:type="character" w:customStyle="1" w:styleId="Heading4Char">
    <w:name w:val="Heading 4 Char"/>
    <w:basedOn w:val="DefaultParagraphFont"/>
    <w:link w:val="Heading4"/>
    <w:uiPriority w:val="9"/>
    <w:rsid w:val="00481664"/>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117089">
      <w:bodyDiv w:val="1"/>
      <w:marLeft w:val="0"/>
      <w:marRight w:val="0"/>
      <w:marTop w:val="0"/>
      <w:marBottom w:val="0"/>
      <w:divBdr>
        <w:top w:val="none" w:sz="0" w:space="0" w:color="auto"/>
        <w:left w:val="none" w:sz="0" w:space="0" w:color="auto"/>
        <w:bottom w:val="none" w:sz="0" w:space="0" w:color="auto"/>
        <w:right w:val="none" w:sz="0" w:space="0" w:color="auto"/>
      </w:divBdr>
    </w:div>
    <w:div w:id="150222009">
      <w:bodyDiv w:val="1"/>
      <w:marLeft w:val="0"/>
      <w:marRight w:val="0"/>
      <w:marTop w:val="0"/>
      <w:marBottom w:val="0"/>
      <w:divBdr>
        <w:top w:val="none" w:sz="0" w:space="0" w:color="auto"/>
        <w:left w:val="none" w:sz="0" w:space="0" w:color="auto"/>
        <w:bottom w:val="none" w:sz="0" w:space="0" w:color="auto"/>
        <w:right w:val="none" w:sz="0" w:space="0" w:color="auto"/>
      </w:divBdr>
    </w:div>
    <w:div w:id="243076178">
      <w:bodyDiv w:val="1"/>
      <w:marLeft w:val="0"/>
      <w:marRight w:val="0"/>
      <w:marTop w:val="0"/>
      <w:marBottom w:val="0"/>
      <w:divBdr>
        <w:top w:val="none" w:sz="0" w:space="0" w:color="auto"/>
        <w:left w:val="none" w:sz="0" w:space="0" w:color="auto"/>
        <w:bottom w:val="none" w:sz="0" w:space="0" w:color="auto"/>
        <w:right w:val="none" w:sz="0" w:space="0" w:color="auto"/>
      </w:divBdr>
    </w:div>
    <w:div w:id="298531277">
      <w:bodyDiv w:val="1"/>
      <w:marLeft w:val="0"/>
      <w:marRight w:val="0"/>
      <w:marTop w:val="0"/>
      <w:marBottom w:val="0"/>
      <w:divBdr>
        <w:top w:val="none" w:sz="0" w:space="0" w:color="auto"/>
        <w:left w:val="none" w:sz="0" w:space="0" w:color="auto"/>
        <w:bottom w:val="none" w:sz="0" w:space="0" w:color="auto"/>
        <w:right w:val="none" w:sz="0" w:space="0" w:color="auto"/>
      </w:divBdr>
    </w:div>
    <w:div w:id="325085962">
      <w:bodyDiv w:val="1"/>
      <w:marLeft w:val="0"/>
      <w:marRight w:val="0"/>
      <w:marTop w:val="0"/>
      <w:marBottom w:val="0"/>
      <w:divBdr>
        <w:top w:val="none" w:sz="0" w:space="0" w:color="auto"/>
        <w:left w:val="none" w:sz="0" w:space="0" w:color="auto"/>
        <w:bottom w:val="none" w:sz="0" w:space="0" w:color="auto"/>
        <w:right w:val="none" w:sz="0" w:space="0" w:color="auto"/>
      </w:divBdr>
    </w:div>
    <w:div w:id="372193699">
      <w:bodyDiv w:val="1"/>
      <w:marLeft w:val="0"/>
      <w:marRight w:val="0"/>
      <w:marTop w:val="0"/>
      <w:marBottom w:val="0"/>
      <w:divBdr>
        <w:top w:val="none" w:sz="0" w:space="0" w:color="auto"/>
        <w:left w:val="none" w:sz="0" w:space="0" w:color="auto"/>
        <w:bottom w:val="none" w:sz="0" w:space="0" w:color="auto"/>
        <w:right w:val="none" w:sz="0" w:space="0" w:color="auto"/>
      </w:divBdr>
    </w:div>
    <w:div w:id="373501012">
      <w:bodyDiv w:val="1"/>
      <w:marLeft w:val="0"/>
      <w:marRight w:val="0"/>
      <w:marTop w:val="0"/>
      <w:marBottom w:val="0"/>
      <w:divBdr>
        <w:top w:val="none" w:sz="0" w:space="0" w:color="auto"/>
        <w:left w:val="none" w:sz="0" w:space="0" w:color="auto"/>
        <w:bottom w:val="none" w:sz="0" w:space="0" w:color="auto"/>
        <w:right w:val="none" w:sz="0" w:space="0" w:color="auto"/>
      </w:divBdr>
    </w:div>
    <w:div w:id="457723685">
      <w:bodyDiv w:val="1"/>
      <w:marLeft w:val="0"/>
      <w:marRight w:val="0"/>
      <w:marTop w:val="0"/>
      <w:marBottom w:val="0"/>
      <w:divBdr>
        <w:top w:val="none" w:sz="0" w:space="0" w:color="auto"/>
        <w:left w:val="none" w:sz="0" w:space="0" w:color="auto"/>
        <w:bottom w:val="none" w:sz="0" w:space="0" w:color="auto"/>
        <w:right w:val="none" w:sz="0" w:space="0" w:color="auto"/>
      </w:divBdr>
    </w:div>
    <w:div w:id="501547348">
      <w:bodyDiv w:val="1"/>
      <w:marLeft w:val="0"/>
      <w:marRight w:val="0"/>
      <w:marTop w:val="0"/>
      <w:marBottom w:val="0"/>
      <w:divBdr>
        <w:top w:val="none" w:sz="0" w:space="0" w:color="auto"/>
        <w:left w:val="none" w:sz="0" w:space="0" w:color="auto"/>
        <w:bottom w:val="none" w:sz="0" w:space="0" w:color="auto"/>
        <w:right w:val="none" w:sz="0" w:space="0" w:color="auto"/>
      </w:divBdr>
      <w:divsChild>
        <w:div w:id="150490175">
          <w:marLeft w:val="0"/>
          <w:marRight w:val="0"/>
          <w:marTop w:val="100"/>
          <w:marBottom w:val="100"/>
          <w:divBdr>
            <w:top w:val="single" w:sz="6" w:space="0" w:color="DDDDDD"/>
            <w:left w:val="single" w:sz="6" w:space="0" w:color="DDDDDD"/>
            <w:bottom w:val="single" w:sz="6" w:space="0" w:color="DDDDDD"/>
            <w:right w:val="single" w:sz="6" w:space="0" w:color="DDDDDD"/>
          </w:divBdr>
          <w:divsChild>
            <w:div w:id="1537347465">
              <w:marLeft w:val="0"/>
              <w:marRight w:val="0"/>
              <w:marTop w:val="0"/>
              <w:marBottom w:val="0"/>
              <w:divBdr>
                <w:top w:val="none" w:sz="0" w:space="0" w:color="auto"/>
                <w:left w:val="none" w:sz="0" w:space="0" w:color="auto"/>
                <w:bottom w:val="none" w:sz="0" w:space="0" w:color="auto"/>
                <w:right w:val="none" w:sz="0" w:space="0" w:color="auto"/>
              </w:divBdr>
              <w:divsChild>
                <w:div w:id="1211112759">
                  <w:marLeft w:val="0"/>
                  <w:marRight w:val="0"/>
                  <w:marTop w:val="0"/>
                  <w:marBottom w:val="0"/>
                  <w:divBdr>
                    <w:top w:val="none" w:sz="0" w:space="0" w:color="auto"/>
                    <w:left w:val="none" w:sz="0" w:space="0" w:color="auto"/>
                    <w:bottom w:val="none" w:sz="0" w:space="0" w:color="auto"/>
                    <w:right w:val="none" w:sz="0" w:space="0" w:color="auto"/>
                  </w:divBdr>
                  <w:divsChild>
                    <w:div w:id="2095930019">
                      <w:marLeft w:val="0"/>
                      <w:marRight w:val="0"/>
                      <w:marTop w:val="0"/>
                      <w:marBottom w:val="0"/>
                      <w:divBdr>
                        <w:top w:val="none" w:sz="0" w:space="0" w:color="auto"/>
                        <w:left w:val="none" w:sz="0" w:space="0" w:color="auto"/>
                        <w:bottom w:val="none" w:sz="0" w:space="0" w:color="auto"/>
                        <w:right w:val="none" w:sz="0" w:space="0" w:color="auto"/>
                      </w:divBdr>
                      <w:divsChild>
                        <w:div w:id="44987620">
                          <w:marLeft w:val="-150"/>
                          <w:marRight w:val="-150"/>
                          <w:marTop w:val="0"/>
                          <w:marBottom w:val="0"/>
                          <w:divBdr>
                            <w:top w:val="none" w:sz="0" w:space="0" w:color="auto"/>
                            <w:left w:val="none" w:sz="0" w:space="0" w:color="auto"/>
                            <w:bottom w:val="none" w:sz="0" w:space="0" w:color="auto"/>
                            <w:right w:val="none" w:sz="0" w:space="0" w:color="auto"/>
                          </w:divBdr>
                          <w:divsChild>
                            <w:div w:id="534580468">
                              <w:marLeft w:val="0"/>
                              <w:marRight w:val="0"/>
                              <w:marTop w:val="0"/>
                              <w:marBottom w:val="0"/>
                              <w:divBdr>
                                <w:top w:val="none" w:sz="0" w:space="0" w:color="auto"/>
                                <w:left w:val="none" w:sz="0" w:space="0" w:color="auto"/>
                                <w:bottom w:val="none" w:sz="0" w:space="0" w:color="auto"/>
                                <w:right w:val="none" w:sz="0" w:space="0" w:color="auto"/>
                              </w:divBdr>
                              <w:divsChild>
                                <w:div w:id="123157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9107873">
      <w:bodyDiv w:val="1"/>
      <w:marLeft w:val="0"/>
      <w:marRight w:val="0"/>
      <w:marTop w:val="0"/>
      <w:marBottom w:val="0"/>
      <w:divBdr>
        <w:top w:val="none" w:sz="0" w:space="0" w:color="auto"/>
        <w:left w:val="none" w:sz="0" w:space="0" w:color="auto"/>
        <w:bottom w:val="none" w:sz="0" w:space="0" w:color="auto"/>
        <w:right w:val="none" w:sz="0" w:space="0" w:color="auto"/>
      </w:divBdr>
    </w:div>
    <w:div w:id="927425338">
      <w:bodyDiv w:val="1"/>
      <w:marLeft w:val="0"/>
      <w:marRight w:val="0"/>
      <w:marTop w:val="0"/>
      <w:marBottom w:val="0"/>
      <w:divBdr>
        <w:top w:val="none" w:sz="0" w:space="0" w:color="auto"/>
        <w:left w:val="none" w:sz="0" w:space="0" w:color="auto"/>
        <w:bottom w:val="none" w:sz="0" w:space="0" w:color="auto"/>
        <w:right w:val="none" w:sz="0" w:space="0" w:color="auto"/>
      </w:divBdr>
      <w:divsChild>
        <w:div w:id="843013980">
          <w:marLeft w:val="0"/>
          <w:marRight w:val="0"/>
          <w:marTop w:val="0"/>
          <w:marBottom w:val="0"/>
          <w:divBdr>
            <w:top w:val="none" w:sz="0" w:space="0" w:color="auto"/>
            <w:left w:val="none" w:sz="0" w:space="0" w:color="auto"/>
            <w:bottom w:val="none" w:sz="0" w:space="0" w:color="auto"/>
            <w:right w:val="none" w:sz="0" w:space="0" w:color="auto"/>
          </w:divBdr>
        </w:div>
        <w:div w:id="2070957227">
          <w:marLeft w:val="0"/>
          <w:marRight w:val="0"/>
          <w:marTop w:val="0"/>
          <w:marBottom w:val="0"/>
          <w:divBdr>
            <w:top w:val="none" w:sz="0" w:space="0" w:color="auto"/>
            <w:left w:val="none" w:sz="0" w:space="0" w:color="auto"/>
            <w:bottom w:val="none" w:sz="0" w:space="0" w:color="auto"/>
            <w:right w:val="none" w:sz="0" w:space="0" w:color="auto"/>
          </w:divBdr>
        </w:div>
        <w:div w:id="1668054219">
          <w:marLeft w:val="0"/>
          <w:marRight w:val="0"/>
          <w:marTop w:val="0"/>
          <w:marBottom w:val="0"/>
          <w:divBdr>
            <w:top w:val="none" w:sz="0" w:space="0" w:color="auto"/>
            <w:left w:val="none" w:sz="0" w:space="0" w:color="auto"/>
            <w:bottom w:val="none" w:sz="0" w:space="0" w:color="auto"/>
            <w:right w:val="none" w:sz="0" w:space="0" w:color="auto"/>
          </w:divBdr>
        </w:div>
        <w:div w:id="774980460">
          <w:marLeft w:val="0"/>
          <w:marRight w:val="0"/>
          <w:marTop w:val="0"/>
          <w:marBottom w:val="0"/>
          <w:divBdr>
            <w:top w:val="none" w:sz="0" w:space="0" w:color="auto"/>
            <w:left w:val="none" w:sz="0" w:space="0" w:color="auto"/>
            <w:bottom w:val="none" w:sz="0" w:space="0" w:color="auto"/>
            <w:right w:val="none" w:sz="0" w:space="0" w:color="auto"/>
          </w:divBdr>
        </w:div>
        <w:div w:id="727414672">
          <w:marLeft w:val="0"/>
          <w:marRight w:val="0"/>
          <w:marTop w:val="0"/>
          <w:marBottom w:val="0"/>
          <w:divBdr>
            <w:top w:val="none" w:sz="0" w:space="0" w:color="auto"/>
            <w:left w:val="none" w:sz="0" w:space="0" w:color="auto"/>
            <w:bottom w:val="none" w:sz="0" w:space="0" w:color="auto"/>
            <w:right w:val="none" w:sz="0" w:space="0" w:color="auto"/>
          </w:divBdr>
        </w:div>
        <w:div w:id="1901402384">
          <w:marLeft w:val="0"/>
          <w:marRight w:val="0"/>
          <w:marTop w:val="0"/>
          <w:marBottom w:val="0"/>
          <w:divBdr>
            <w:top w:val="none" w:sz="0" w:space="0" w:color="auto"/>
            <w:left w:val="none" w:sz="0" w:space="0" w:color="auto"/>
            <w:bottom w:val="none" w:sz="0" w:space="0" w:color="auto"/>
            <w:right w:val="none" w:sz="0" w:space="0" w:color="auto"/>
          </w:divBdr>
        </w:div>
        <w:div w:id="2010525187">
          <w:marLeft w:val="0"/>
          <w:marRight w:val="0"/>
          <w:marTop w:val="0"/>
          <w:marBottom w:val="0"/>
          <w:divBdr>
            <w:top w:val="none" w:sz="0" w:space="0" w:color="auto"/>
            <w:left w:val="none" w:sz="0" w:space="0" w:color="auto"/>
            <w:bottom w:val="none" w:sz="0" w:space="0" w:color="auto"/>
            <w:right w:val="none" w:sz="0" w:space="0" w:color="auto"/>
          </w:divBdr>
        </w:div>
        <w:div w:id="937058282">
          <w:marLeft w:val="0"/>
          <w:marRight w:val="0"/>
          <w:marTop w:val="0"/>
          <w:marBottom w:val="0"/>
          <w:divBdr>
            <w:top w:val="none" w:sz="0" w:space="0" w:color="auto"/>
            <w:left w:val="none" w:sz="0" w:space="0" w:color="auto"/>
            <w:bottom w:val="none" w:sz="0" w:space="0" w:color="auto"/>
            <w:right w:val="none" w:sz="0" w:space="0" w:color="auto"/>
          </w:divBdr>
        </w:div>
      </w:divsChild>
    </w:div>
    <w:div w:id="946084337">
      <w:bodyDiv w:val="1"/>
      <w:marLeft w:val="0"/>
      <w:marRight w:val="0"/>
      <w:marTop w:val="0"/>
      <w:marBottom w:val="0"/>
      <w:divBdr>
        <w:top w:val="none" w:sz="0" w:space="0" w:color="auto"/>
        <w:left w:val="none" w:sz="0" w:space="0" w:color="auto"/>
        <w:bottom w:val="none" w:sz="0" w:space="0" w:color="auto"/>
        <w:right w:val="none" w:sz="0" w:space="0" w:color="auto"/>
      </w:divBdr>
    </w:div>
    <w:div w:id="1038239613">
      <w:bodyDiv w:val="1"/>
      <w:marLeft w:val="0"/>
      <w:marRight w:val="0"/>
      <w:marTop w:val="0"/>
      <w:marBottom w:val="0"/>
      <w:divBdr>
        <w:top w:val="none" w:sz="0" w:space="0" w:color="auto"/>
        <w:left w:val="none" w:sz="0" w:space="0" w:color="auto"/>
        <w:bottom w:val="none" w:sz="0" w:space="0" w:color="auto"/>
        <w:right w:val="none" w:sz="0" w:space="0" w:color="auto"/>
      </w:divBdr>
    </w:div>
    <w:div w:id="1127237149">
      <w:bodyDiv w:val="1"/>
      <w:marLeft w:val="0"/>
      <w:marRight w:val="0"/>
      <w:marTop w:val="0"/>
      <w:marBottom w:val="0"/>
      <w:divBdr>
        <w:top w:val="none" w:sz="0" w:space="0" w:color="auto"/>
        <w:left w:val="none" w:sz="0" w:space="0" w:color="auto"/>
        <w:bottom w:val="none" w:sz="0" w:space="0" w:color="auto"/>
        <w:right w:val="none" w:sz="0" w:space="0" w:color="auto"/>
      </w:divBdr>
    </w:div>
    <w:div w:id="1135490155">
      <w:bodyDiv w:val="1"/>
      <w:marLeft w:val="0"/>
      <w:marRight w:val="0"/>
      <w:marTop w:val="0"/>
      <w:marBottom w:val="0"/>
      <w:divBdr>
        <w:top w:val="none" w:sz="0" w:space="0" w:color="auto"/>
        <w:left w:val="none" w:sz="0" w:space="0" w:color="auto"/>
        <w:bottom w:val="none" w:sz="0" w:space="0" w:color="auto"/>
        <w:right w:val="none" w:sz="0" w:space="0" w:color="auto"/>
      </w:divBdr>
    </w:div>
    <w:div w:id="1199511971">
      <w:bodyDiv w:val="1"/>
      <w:marLeft w:val="0"/>
      <w:marRight w:val="0"/>
      <w:marTop w:val="0"/>
      <w:marBottom w:val="0"/>
      <w:divBdr>
        <w:top w:val="none" w:sz="0" w:space="0" w:color="auto"/>
        <w:left w:val="none" w:sz="0" w:space="0" w:color="auto"/>
        <w:bottom w:val="none" w:sz="0" w:space="0" w:color="auto"/>
        <w:right w:val="none" w:sz="0" w:space="0" w:color="auto"/>
      </w:divBdr>
    </w:div>
    <w:div w:id="1231309501">
      <w:bodyDiv w:val="1"/>
      <w:marLeft w:val="0"/>
      <w:marRight w:val="0"/>
      <w:marTop w:val="0"/>
      <w:marBottom w:val="0"/>
      <w:divBdr>
        <w:top w:val="none" w:sz="0" w:space="0" w:color="auto"/>
        <w:left w:val="none" w:sz="0" w:space="0" w:color="auto"/>
        <w:bottom w:val="none" w:sz="0" w:space="0" w:color="auto"/>
        <w:right w:val="none" w:sz="0" w:space="0" w:color="auto"/>
      </w:divBdr>
      <w:divsChild>
        <w:div w:id="1621375657">
          <w:marLeft w:val="0"/>
          <w:marRight w:val="0"/>
          <w:marTop w:val="0"/>
          <w:marBottom w:val="0"/>
          <w:divBdr>
            <w:top w:val="none" w:sz="0" w:space="0" w:color="auto"/>
            <w:left w:val="none" w:sz="0" w:space="0" w:color="auto"/>
            <w:bottom w:val="none" w:sz="0" w:space="0" w:color="auto"/>
            <w:right w:val="none" w:sz="0" w:space="0" w:color="auto"/>
          </w:divBdr>
        </w:div>
        <w:div w:id="301235057">
          <w:marLeft w:val="0"/>
          <w:marRight w:val="0"/>
          <w:marTop w:val="0"/>
          <w:marBottom w:val="0"/>
          <w:divBdr>
            <w:top w:val="none" w:sz="0" w:space="0" w:color="auto"/>
            <w:left w:val="none" w:sz="0" w:space="0" w:color="auto"/>
            <w:bottom w:val="none" w:sz="0" w:space="0" w:color="auto"/>
            <w:right w:val="none" w:sz="0" w:space="0" w:color="auto"/>
          </w:divBdr>
        </w:div>
        <w:div w:id="1127506313">
          <w:marLeft w:val="0"/>
          <w:marRight w:val="0"/>
          <w:marTop w:val="0"/>
          <w:marBottom w:val="0"/>
          <w:divBdr>
            <w:top w:val="none" w:sz="0" w:space="0" w:color="auto"/>
            <w:left w:val="none" w:sz="0" w:space="0" w:color="auto"/>
            <w:bottom w:val="none" w:sz="0" w:space="0" w:color="auto"/>
            <w:right w:val="none" w:sz="0" w:space="0" w:color="auto"/>
          </w:divBdr>
        </w:div>
        <w:div w:id="1876237635">
          <w:marLeft w:val="0"/>
          <w:marRight w:val="0"/>
          <w:marTop w:val="0"/>
          <w:marBottom w:val="0"/>
          <w:divBdr>
            <w:top w:val="none" w:sz="0" w:space="0" w:color="auto"/>
            <w:left w:val="none" w:sz="0" w:space="0" w:color="auto"/>
            <w:bottom w:val="none" w:sz="0" w:space="0" w:color="auto"/>
            <w:right w:val="none" w:sz="0" w:space="0" w:color="auto"/>
          </w:divBdr>
        </w:div>
        <w:div w:id="347949326">
          <w:marLeft w:val="0"/>
          <w:marRight w:val="0"/>
          <w:marTop w:val="0"/>
          <w:marBottom w:val="0"/>
          <w:divBdr>
            <w:top w:val="none" w:sz="0" w:space="0" w:color="auto"/>
            <w:left w:val="none" w:sz="0" w:space="0" w:color="auto"/>
            <w:bottom w:val="none" w:sz="0" w:space="0" w:color="auto"/>
            <w:right w:val="none" w:sz="0" w:space="0" w:color="auto"/>
          </w:divBdr>
        </w:div>
      </w:divsChild>
    </w:div>
    <w:div w:id="1248609023">
      <w:bodyDiv w:val="1"/>
      <w:marLeft w:val="0"/>
      <w:marRight w:val="0"/>
      <w:marTop w:val="0"/>
      <w:marBottom w:val="0"/>
      <w:divBdr>
        <w:top w:val="none" w:sz="0" w:space="0" w:color="auto"/>
        <w:left w:val="none" w:sz="0" w:space="0" w:color="auto"/>
        <w:bottom w:val="none" w:sz="0" w:space="0" w:color="auto"/>
        <w:right w:val="none" w:sz="0" w:space="0" w:color="auto"/>
      </w:divBdr>
    </w:div>
    <w:div w:id="1342976110">
      <w:bodyDiv w:val="1"/>
      <w:marLeft w:val="0"/>
      <w:marRight w:val="0"/>
      <w:marTop w:val="0"/>
      <w:marBottom w:val="0"/>
      <w:divBdr>
        <w:top w:val="none" w:sz="0" w:space="0" w:color="auto"/>
        <w:left w:val="none" w:sz="0" w:space="0" w:color="auto"/>
        <w:bottom w:val="none" w:sz="0" w:space="0" w:color="auto"/>
        <w:right w:val="none" w:sz="0" w:space="0" w:color="auto"/>
      </w:divBdr>
      <w:divsChild>
        <w:div w:id="635062170">
          <w:marLeft w:val="0"/>
          <w:marRight w:val="0"/>
          <w:marTop w:val="0"/>
          <w:marBottom w:val="0"/>
          <w:divBdr>
            <w:top w:val="none" w:sz="0" w:space="0" w:color="auto"/>
            <w:left w:val="none" w:sz="0" w:space="0" w:color="auto"/>
            <w:bottom w:val="none" w:sz="0" w:space="0" w:color="auto"/>
            <w:right w:val="none" w:sz="0" w:space="0" w:color="auto"/>
          </w:divBdr>
        </w:div>
        <w:div w:id="1880512491">
          <w:marLeft w:val="0"/>
          <w:marRight w:val="0"/>
          <w:marTop w:val="0"/>
          <w:marBottom w:val="0"/>
          <w:divBdr>
            <w:top w:val="none" w:sz="0" w:space="0" w:color="auto"/>
            <w:left w:val="none" w:sz="0" w:space="0" w:color="auto"/>
            <w:bottom w:val="none" w:sz="0" w:space="0" w:color="auto"/>
            <w:right w:val="none" w:sz="0" w:space="0" w:color="auto"/>
          </w:divBdr>
        </w:div>
        <w:div w:id="1864202671">
          <w:marLeft w:val="0"/>
          <w:marRight w:val="0"/>
          <w:marTop w:val="0"/>
          <w:marBottom w:val="0"/>
          <w:divBdr>
            <w:top w:val="none" w:sz="0" w:space="0" w:color="auto"/>
            <w:left w:val="none" w:sz="0" w:space="0" w:color="auto"/>
            <w:bottom w:val="none" w:sz="0" w:space="0" w:color="auto"/>
            <w:right w:val="none" w:sz="0" w:space="0" w:color="auto"/>
          </w:divBdr>
        </w:div>
        <w:div w:id="1208175581">
          <w:marLeft w:val="0"/>
          <w:marRight w:val="0"/>
          <w:marTop w:val="0"/>
          <w:marBottom w:val="0"/>
          <w:divBdr>
            <w:top w:val="none" w:sz="0" w:space="0" w:color="auto"/>
            <w:left w:val="none" w:sz="0" w:space="0" w:color="auto"/>
            <w:bottom w:val="none" w:sz="0" w:space="0" w:color="auto"/>
            <w:right w:val="none" w:sz="0" w:space="0" w:color="auto"/>
          </w:divBdr>
        </w:div>
        <w:div w:id="2000767341">
          <w:marLeft w:val="0"/>
          <w:marRight w:val="0"/>
          <w:marTop w:val="0"/>
          <w:marBottom w:val="0"/>
          <w:divBdr>
            <w:top w:val="none" w:sz="0" w:space="0" w:color="auto"/>
            <w:left w:val="none" w:sz="0" w:space="0" w:color="auto"/>
            <w:bottom w:val="none" w:sz="0" w:space="0" w:color="auto"/>
            <w:right w:val="none" w:sz="0" w:space="0" w:color="auto"/>
          </w:divBdr>
        </w:div>
        <w:div w:id="1922137646">
          <w:marLeft w:val="0"/>
          <w:marRight w:val="0"/>
          <w:marTop w:val="0"/>
          <w:marBottom w:val="0"/>
          <w:divBdr>
            <w:top w:val="none" w:sz="0" w:space="0" w:color="auto"/>
            <w:left w:val="none" w:sz="0" w:space="0" w:color="auto"/>
            <w:bottom w:val="none" w:sz="0" w:space="0" w:color="auto"/>
            <w:right w:val="none" w:sz="0" w:space="0" w:color="auto"/>
          </w:divBdr>
        </w:div>
        <w:div w:id="1725913225">
          <w:marLeft w:val="0"/>
          <w:marRight w:val="0"/>
          <w:marTop w:val="0"/>
          <w:marBottom w:val="0"/>
          <w:divBdr>
            <w:top w:val="none" w:sz="0" w:space="0" w:color="auto"/>
            <w:left w:val="none" w:sz="0" w:space="0" w:color="auto"/>
            <w:bottom w:val="none" w:sz="0" w:space="0" w:color="auto"/>
            <w:right w:val="none" w:sz="0" w:space="0" w:color="auto"/>
          </w:divBdr>
        </w:div>
        <w:div w:id="447512462">
          <w:marLeft w:val="0"/>
          <w:marRight w:val="0"/>
          <w:marTop w:val="0"/>
          <w:marBottom w:val="0"/>
          <w:divBdr>
            <w:top w:val="none" w:sz="0" w:space="0" w:color="auto"/>
            <w:left w:val="none" w:sz="0" w:space="0" w:color="auto"/>
            <w:bottom w:val="none" w:sz="0" w:space="0" w:color="auto"/>
            <w:right w:val="none" w:sz="0" w:space="0" w:color="auto"/>
          </w:divBdr>
        </w:div>
        <w:div w:id="316693960">
          <w:marLeft w:val="0"/>
          <w:marRight w:val="0"/>
          <w:marTop w:val="0"/>
          <w:marBottom w:val="0"/>
          <w:divBdr>
            <w:top w:val="none" w:sz="0" w:space="0" w:color="auto"/>
            <w:left w:val="none" w:sz="0" w:space="0" w:color="auto"/>
            <w:bottom w:val="none" w:sz="0" w:space="0" w:color="auto"/>
            <w:right w:val="none" w:sz="0" w:space="0" w:color="auto"/>
          </w:divBdr>
        </w:div>
        <w:div w:id="1760641091">
          <w:marLeft w:val="0"/>
          <w:marRight w:val="0"/>
          <w:marTop w:val="0"/>
          <w:marBottom w:val="0"/>
          <w:divBdr>
            <w:top w:val="none" w:sz="0" w:space="0" w:color="auto"/>
            <w:left w:val="none" w:sz="0" w:space="0" w:color="auto"/>
            <w:bottom w:val="none" w:sz="0" w:space="0" w:color="auto"/>
            <w:right w:val="none" w:sz="0" w:space="0" w:color="auto"/>
          </w:divBdr>
        </w:div>
        <w:div w:id="1415518280">
          <w:marLeft w:val="0"/>
          <w:marRight w:val="0"/>
          <w:marTop w:val="0"/>
          <w:marBottom w:val="0"/>
          <w:divBdr>
            <w:top w:val="none" w:sz="0" w:space="0" w:color="auto"/>
            <w:left w:val="none" w:sz="0" w:space="0" w:color="auto"/>
            <w:bottom w:val="none" w:sz="0" w:space="0" w:color="auto"/>
            <w:right w:val="none" w:sz="0" w:space="0" w:color="auto"/>
          </w:divBdr>
        </w:div>
        <w:div w:id="115293574">
          <w:marLeft w:val="0"/>
          <w:marRight w:val="0"/>
          <w:marTop w:val="0"/>
          <w:marBottom w:val="0"/>
          <w:divBdr>
            <w:top w:val="none" w:sz="0" w:space="0" w:color="auto"/>
            <w:left w:val="none" w:sz="0" w:space="0" w:color="auto"/>
            <w:bottom w:val="none" w:sz="0" w:space="0" w:color="auto"/>
            <w:right w:val="none" w:sz="0" w:space="0" w:color="auto"/>
          </w:divBdr>
        </w:div>
        <w:div w:id="1201210487">
          <w:marLeft w:val="0"/>
          <w:marRight w:val="0"/>
          <w:marTop w:val="0"/>
          <w:marBottom w:val="0"/>
          <w:divBdr>
            <w:top w:val="none" w:sz="0" w:space="0" w:color="auto"/>
            <w:left w:val="none" w:sz="0" w:space="0" w:color="auto"/>
            <w:bottom w:val="none" w:sz="0" w:space="0" w:color="auto"/>
            <w:right w:val="none" w:sz="0" w:space="0" w:color="auto"/>
          </w:divBdr>
        </w:div>
        <w:div w:id="1364743835">
          <w:marLeft w:val="0"/>
          <w:marRight w:val="0"/>
          <w:marTop w:val="0"/>
          <w:marBottom w:val="0"/>
          <w:divBdr>
            <w:top w:val="none" w:sz="0" w:space="0" w:color="auto"/>
            <w:left w:val="none" w:sz="0" w:space="0" w:color="auto"/>
            <w:bottom w:val="none" w:sz="0" w:space="0" w:color="auto"/>
            <w:right w:val="none" w:sz="0" w:space="0" w:color="auto"/>
          </w:divBdr>
        </w:div>
        <w:div w:id="638193214">
          <w:marLeft w:val="0"/>
          <w:marRight w:val="0"/>
          <w:marTop w:val="0"/>
          <w:marBottom w:val="0"/>
          <w:divBdr>
            <w:top w:val="none" w:sz="0" w:space="0" w:color="auto"/>
            <w:left w:val="none" w:sz="0" w:space="0" w:color="auto"/>
            <w:bottom w:val="none" w:sz="0" w:space="0" w:color="auto"/>
            <w:right w:val="none" w:sz="0" w:space="0" w:color="auto"/>
          </w:divBdr>
        </w:div>
        <w:div w:id="1808354800">
          <w:marLeft w:val="0"/>
          <w:marRight w:val="0"/>
          <w:marTop w:val="0"/>
          <w:marBottom w:val="0"/>
          <w:divBdr>
            <w:top w:val="none" w:sz="0" w:space="0" w:color="auto"/>
            <w:left w:val="none" w:sz="0" w:space="0" w:color="auto"/>
            <w:bottom w:val="none" w:sz="0" w:space="0" w:color="auto"/>
            <w:right w:val="none" w:sz="0" w:space="0" w:color="auto"/>
          </w:divBdr>
        </w:div>
        <w:div w:id="80685223">
          <w:marLeft w:val="0"/>
          <w:marRight w:val="0"/>
          <w:marTop w:val="0"/>
          <w:marBottom w:val="240"/>
          <w:divBdr>
            <w:top w:val="none" w:sz="0" w:space="0" w:color="auto"/>
            <w:left w:val="none" w:sz="0" w:space="0" w:color="auto"/>
            <w:bottom w:val="none" w:sz="0" w:space="0" w:color="auto"/>
            <w:right w:val="none" w:sz="0" w:space="0" w:color="auto"/>
          </w:divBdr>
        </w:div>
        <w:div w:id="335160007">
          <w:marLeft w:val="0"/>
          <w:marRight w:val="0"/>
          <w:marTop w:val="0"/>
          <w:marBottom w:val="240"/>
          <w:divBdr>
            <w:top w:val="none" w:sz="0" w:space="0" w:color="auto"/>
            <w:left w:val="none" w:sz="0" w:space="0" w:color="auto"/>
            <w:bottom w:val="none" w:sz="0" w:space="0" w:color="auto"/>
            <w:right w:val="none" w:sz="0" w:space="0" w:color="auto"/>
          </w:divBdr>
        </w:div>
        <w:div w:id="1272471830">
          <w:marLeft w:val="0"/>
          <w:marRight w:val="0"/>
          <w:marTop w:val="0"/>
          <w:marBottom w:val="240"/>
          <w:divBdr>
            <w:top w:val="none" w:sz="0" w:space="0" w:color="auto"/>
            <w:left w:val="none" w:sz="0" w:space="0" w:color="auto"/>
            <w:bottom w:val="none" w:sz="0" w:space="0" w:color="auto"/>
            <w:right w:val="none" w:sz="0" w:space="0" w:color="auto"/>
          </w:divBdr>
        </w:div>
        <w:div w:id="1049453122">
          <w:marLeft w:val="0"/>
          <w:marRight w:val="0"/>
          <w:marTop w:val="0"/>
          <w:marBottom w:val="240"/>
          <w:divBdr>
            <w:top w:val="none" w:sz="0" w:space="0" w:color="auto"/>
            <w:left w:val="none" w:sz="0" w:space="0" w:color="auto"/>
            <w:bottom w:val="none" w:sz="0" w:space="0" w:color="auto"/>
            <w:right w:val="none" w:sz="0" w:space="0" w:color="auto"/>
          </w:divBdr>
        </w:div>
        <w:div w:id="786432337">
          <w:marLeft w:val="0"/>
          <w:marRight w:val="0"/>
          <w:marTop w:val="0"/>
          <w:marBottom w:val="240"/>
          <w:divBdr>
            <w:top w:val="none" w:sz="0" w:space="0" w:color="auto"/>
            <w:left w:val="none" w:sz="0" w:space="0" w:color="auto"/>
            <w:bottom w:val="none" w:sz="0" w:space="0" w:color="auto"/>
            <w:right w:val="none" w:sz="0" w:space="0" w:color="auto"/>
          </w:divBdr>
        </w:div>
        <w:div w:id="127168290">
          <w:marLeft w:val="0"/>
          <w:marRight w:val="0"/>
          <w:marTop w:val="0"/>
          <w:marBottom w:val="240"/>
          <w:divBdr>
            <w:top w:val="none" w:sz="0" w:space="0" w:color="auto"/>
            <w:left w:val="none" w:sz="0" w:space="0" w:color="auto"/>
            <w:bottom w:val="none" w:sz="0" w:space="0" w:color="auto"/>
            <w:right w:val="none" w:sz="0" w:space="0" w:color="auto"/>
          </w:divBdr>
        </w:div>
        <w:div w:id="174347501">
          <w:marLeft w:val="0"/>
          <w:marRight w:val="0"/>
          <w:marTop w:val="0"/>
          <w:marBottom w:val="240"/>
          <w:divBdr>
            <w:top w:val="none" w:sz="0" w:space="0" w:color="auto"/>
            <w:left w:val="none" w:sz="0" w:space="0" w:color="auto"/>
            <w:bottom w:val="none" w:sz="0" w:space="0" w:color="auto"/>
            <w:right w:val="none" w:sz="0" w:space="0" w:color="auto"/>
          </w:divBdr>
        </w:div>
        <w:div w:id="393549889">
          <w:marLeft w:val="0"/>
          <w:marRight w:val="0"/>
          <w:marTop w:val="0"/>
          <w:marBottom w:val="240"/>
          <w:divBdr>
            <w:top w:val="none" w:sz="0" w:space="0" w:color="auto"/>
            <w:left w:val="none" w:sz="0" w:space="0" w:color="auto"/>
            <w:bottom w:val="none" w:sz="0" w:space="0" w:color="auto"/>
            <w:right w:val="none" w:sz="0" w:space="0" w:color="auto"/>
          </w:divBdr>
        </w:div>
        <w:div w:id="1935092064">
          <w:marLeft w:val="0"/>
          <w:marRight w:val="0"/>
          <w:marTop w:val="0"/>
          <w:marBottom w:val="240"/>
          <w:divBdr>
            <w:top w:val="none" w:sz="0" w:space="0" w:color="auto"/>
            <w:left w:val="none" w:sz="0" w:space="0" w:color="auto"/>
            <w:bottom w:val="none" w:sz="0" w:space="0" w:color="auto"/>
            <w:right w:val="none" w:sz="0" w:space="0" w:color="auto"/>
          </w:divBdr>
        </w:div>
      </w:divsChild>
    </w:div>
    <w:div w:id="1361125325">
      <w:bodyDiv w:val="1"/>
      <w:marLeft w:val="0"/>
      <w:marRight w:val="0"/>
      <w:marTop w:val="0"/>
      <w:marBottom w:val="0"/>
      <w:divBdr>
        <w:top w:val="none" w:sz="0" w:space="0" w:color="auto"/>
        <w:left w:val="none" w:sz="0" w:space="0" w:color="auto"/>
        <w:bottom w:val="none" w:sz="0" w:space="0" w:color="auto"/>
        <w:right w:val="none" w:sz="0" w:space="0" w:color="auto"/>
      </w:divBdr>
    </w:div>
    <w:div w:id="1361932221">
      <w:bodyDiv w:val="1"/>
      <w:marLeft w:val="0"/>
      <w:marRight w:val="0"/>
      <w:marTop w:val="0"/>
      <w:marBottom w:val="0"/>
      <w:divBdr>
        <w:top w:val="none" w:sz="0" w:space="0" w:color="auto"/>
        <w:left w:val="none" w:sz="0" w:space="0" w:color="auto"/>
        <w:bottom w:val="none" w:sz="0" w:space="0" w:color="auto"/>
        <w:right w:val="none" w:sz="0" w:space="0" w:color="auto"/>
      </w:divBdr>
      <w:divsChild>
        <w:div w:id="1716813421">
          <w:marLeft w:val="0"/>
          <w:marRight w:val="0"/>
          <w:marTop w:val="0"/>
          <w:marBottom w:val="0"/>
          <w:divBdr>
            <w:top w:val="none" w:sz="0" w:space="0" w:color="auto"/>
            <w:left w:val="none" w:sz="0" w:space="0" w:color="auto"/>
            <w:bottom w:val="none" w:sz="0" w:space="0" w:color="auto"/>
            <w:right w:val="none" w:sz="0" w:space="0" w:color="auto"/>
          </w:divBdr>
          <w:divsChild>
            <w:div w:id="1407847431">
              <w:marLeft w:val="0"/>
              <w:marRight w:val="0"/>
              <w:marTop w:val="0"/>
              <w:marBottom w:val="0"/>
              <w:divBdr>
                <w:top w:val="none" w:sz="0" w:space="0" w:color="auto"/>
                <w:left w:val="none" w:sz="0" w:space="0" w:color="auto"/>
                <w:bottom w:val="none" w:sz="0" w:space="0" w:color="auto"/>
                <w:right w:val="none" w:sz="0" w:space="0" w:color="auto"/>
              </w:divBdr>
              <w:divsChild>
                <w:div w:id="689454784">
                  <w:marLeft w:val="0"/>
                  <w:marRight w:val="0"/>
                  <w:marTop w:val="0"/>
                  <w:marBottom w:val="0"/>
                  <w:divBdr>
                    <w:top w:val="none" w:sz="0" w:space="0" w:color="auto"/>
                    <w:left w:val="none" w:sz="0" w:space="0" w:color="auto"/>
                    <w:bottom w:val="none" w:sz="0" w:space="0" w:color="auto"/>
                    <w:right w:val="none" w:sz="0" w:space="0" w:color="auto"/>
                  </w:divBdr>
                  <w:divsChild>
                    <w:div w:id="2090883039">
                      <w:marLeft w:val="0"/>
                      <w:marRight w:val="0"/>
                      <w:marTop w:val="0"/>
                      <w:marBottom w:val="0"/>
                      <w:divBdr>
                        <w:top w:val="none" w:sz="0" w:space="0" w:color="auto"/>
                        <w:left w:val="none" w:sz="0" w:space="0" w:color="auto"/>
                        <w:bottom w:val="none" w:sz="0" w:space="0" w:color="auto"/>
                        <w:right w:val="none" w:sz="0" w:space="0" w:color="auto"/>
                      </w:divBdr>
                      <w:divsChild>
                        <w:div w:id="1195575366">
                          <w:marLeft w:val="0"/>
                          <w:marRight w:val="0"/>
                          <w:marTop w:val="0"/>
                          <w:marBottom w:val="0"/>
                          <w:divBdr>
                            <w:top w:val="none" w:sz="0" w:space="0" w:color="auto"/>
                            <w:left w:val="none" w:sz="0" w:space="0" w:color="auto"/>
                            <w:bottom w:val="none" w:sz="0" w:space="0" w:color="auto"/>
                            <w:right w:val="none" w:sz="0" w:space="0" w:color="auto"/>
                          </w:divBdr>
                          <w:divsChild>
                            <w:div w:id="1543440813">
                              <w:marLeft w:val="0"/>
                              <w:marRight w:val="0"/>
                              <w:marTop w:val="0"/>
                              <w:marBottom w:val="0"/>
                              <w:divBdr>
                                <w:top w:val="none" w:sz="0" w:space="0" w:color="auto"/>
                                <w:left w:val="none" w:sz="0" w:space="0" w:color="auto"/>
                                <w:bottom w:val="none" w:sz="0" w:space="0" w:color="auto"/>
                                <w:right w:val="none" w:sz="0" w:space="0" w:color="auto"/>
                              </w:divBdr>
                              <w:divsChild>
                                <w:div w:id="1742099768">
                                  <w:marLeft w:val="0"/>
                                  <w:marRight w:val="0"/>
                                  <w:marTop w:val="0"/>
                                  <w:marBottom w:val="0"/>
                                  <w:divBdr>
                                    <w:top w:val="none" w:sz="0" w:space="0" w:color="auto"/>
                                    <w:left w:val="none" w:sz="0" w:space="0" w:color="auto"/>
                                    <w:bottom w:val="none" w:sz="0" w:space="0" w:color="auto"/>
                                    <w:right w:val="none" w:sz="0" w:space="0" w:color="auto"/>
                                  </w:divBdr>
                                  <w:divsChild>
                                    <w:div w:id="1491677600">
                                      <w:marLeft w:val="0"/>
                                      <w:marRight w:val="0"/>
                                      <w:marTop w:val="0"/>
                                      <w:marBottom w:val="0"/>
                                      <w:divBdr>
                                        <w:top w:val="none" w:sz="0" w:space="0" w:color="auto"/>
                                        <w:left w:val="none" w:sz="0" w:space="0" w:color="auto"/>
                                        <w:bottom w:val="none" w:sz="0" w:space="0" w:color="auto"/>
                                        <w:right w:val="none" w:sz="0" w:space="0" w:color="auto"/>
                                      </w:divBdr>
                                    </w:div>
                                  </w:divsChild>
                                </w:div>
                                <w:div w:id="101607714">
                                  <w:marLeft w:val="0"/>
                                  <w:marRight w:val="0"/>
                                  <w:marTop w:val="0"/>
                                  <w:marBottom w:val="0"/>
                                  <w:divBdr>
                                    <w:top w:val="none" w:sz="0" w:space="0" w:color="auto"/>
                                    <w:left w:val="none" w:sz="0" w:space="0" w:color="auto"/>
                                    <w:bottom w:val="none" w:sz="0" w:space="0" w:color="auto"/>
                                    <w:right w:val="none" w:sz="0" w:space="0" w:color="auto"/>
                                  </w:divBdr>
                                  <w:divsChild>
                                    <w:div w:id="202389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4041817">
      <w:bodyDiv w:val="1"/>
      <w:marLeft w:val="0"/>
      <w:marRight w:val="0"/>
      <w:marTop w:val="0"/>
      <w:marBottom w:val="0"/>
      <w:divBdr>
        <w:top w:val="none" w:sz="0" w:space="0" w:color="auto"/>
        <w:left w:val="none" w:sz="0" w:space="0" w:color="auto"/>
        <w:bottom w:val="none" w:sz="0" w:space="0" w:color="auto"/>
        <w:right w:val="none" w:sz="0" w:space="0" w:color="auto"/>
      </w:divBdr>
    </w:div>
    <w:div w:id="1448892635">
      <w:bodyDiv w:val="1"/>
      <w:marLeft w:val="0"/>
      <w:marRight w:val="0"/>
      <w:marTop w:val="0"/>
      <w:marBottom w:val="0"/>
      <w:divBdr>
        <w:top w:val="none" w:sz="0" w:space="0" w:color="auto"/>
        <w:left w:val="none" w:sz="0" w:space="0" w:color="auto"/>
        <w:bottom w:val="none" w:sz="0" w:space="0" w:color="auto"/>
        <w:right w:val="none" w:sz="0" w:space="0" w:color="auto"/>
      </w:divBdr>
    </w:div>
    <w:div w:id="1467704038">
      <w:bodyDiv w:val="1"/>
      <w:marLeft w:val="0"/>
      <w:marRight w:val="0"/>
      <w:marTop w:val="0"/>
      <w:marBottom w:val="0"/>
      <w:divBdr>
        <w:top w:val="none" w:sz="0" w:space="0" w:color="auto"/>
        <w:left w:val="none" w:sz="0" w:space="0" w:color="auto"/>
        <w:bottom w:val="none" w:sz="0" w:space="0" w:color="auto"/>
        <w:right w:val="none" w:sz="0" w:space="0" w:color="auto"/>
      </w:divBdr>
    </w:div>
    <w:div w:id="1480152683">
      <w:bodyDiv w:val="1"/>
      <w:marLeft w:val="0"/>
      <w:marRight w:val="0"/>
      <w:marTop w:val="0"/>
      <w:marBottom w:val="0"/>
      <w:divBdr>
        <w:top w:val="none" w:sz="0" w:space="0" w:color="auto"/>
        <w:left w:val="none" w:sz="0" w:space="0" w:color="auto"/>
        <w:bottom w:val="none" w:sz="0" w:space="0" w:color="auto"/>
        <w:right w:val="none" w:sz="0" w:space="0" w:color="auto"/>
      </w:divBdr>
    </w:div>
    <w:div w:id="1480534207">
      <w:bodyDiv w:val="1"/>
      <w:marLeft w:val="0"/>
      <w:marRight w:val="0"/>
      <w:marTop w:val="0"/>
      <w:marBottom w:val="0"/>
      <w:divBdr>
        <w:top w:val="none" w:sz="0" w:space="0" w:color="auto"/>
        <w:left w:val="none" w:sz="0" w:space="0" w:color="auto"/>
        <w:bottom w:val="none" w:sz="0" w:space="0" w:color="auto"/>
        <w:right w:val="none" w:sz="0" w:space="0" w:color="auto"/>
      </w:divBdr>
    </w:div>
    <w:div w:id="1521510910">
      <w:bodyDiv w:val="1"/>
      <w:marLeft w:val="0"/>
      <w:marRight w:val="0"/>
      <w:marTop w:val="0"/>
      <w:marBottom w:val="0"/>
      <w:divBdr>
        <w:top w:val="none" w:sz="0" w:space="0" w:color="auto"/>
        <w:left w:val="none" w:sz="0" w:space="0" w:color="auto"/>
        <w:bottom w:val="none" w:sz="0" w:space="0" w:color="auto"/>
        <w:right w:val="none" w:sz="0" w:space="0" w:color="auto"/>
      </w:divBdr>
    </w:div>
    <w:div w:id="1547832389">
      <w:bodyDiv w:val="1"/>
      <w:marLeft w:val="0"/>
      <w:marRight w:val="0"/>
      <w:marTop w:val="0"/>
      <w:marBottom w:val="0"/>
      <w:divBdr>
        <w:top w:val="none" w:sz="0" w:space="0" w:color="auto"/>
        <w:left w:val="none" w:sz="0" w:space="0" w:color="auto"/>
        <w:bottom w:val="none" w:sz="0" w:space="0" w:color="auto"/>
        <w:right w:val="none" w:sz="0" w:space="0" w:color="auto"/>
      </w:divBdr>
    </w:div>
    <w:div w:id="1643147591">
      <w:bodyDiv w:val="1"/>
      <w:marLeft w:val="0"/>
      <w:marRight w:val="0"/>
      <w:marTop w:val="0"/>
      <w:marBottom w:val="0"/>
      <w:divBdr>
        <w:top w:val="none" w:sz="0" w:space="0" w:color="auto"/>
        <w:left w:val="none" w:sz="0" w:space="0" w:color="auto"/>
        <w:bottom w:val="none" w:sz="0" w:space="0" w:color="auto"/>
        <w:right w:val="none" w:sz="0" w:space="0" w:color="auto"/>
      </w:divBdr>
    </w:div>
    <w:div w:id="1711493266">
      <w:bodyDiv w:val="1"/>
      <w:marLeft w:val="0"/>
      <w:marRight w:val="0"/>
      <w:marTop w:val="0"/>
      <w:marBottom w:val="0"/>
      <w:divBdr>
        <w:top w:val="none" w:sz="0" w:space="0" w:color="auto"/>
        <w:left w:val="none" w:sz="0" w:space="0" w:color="auto"/>
        <w:bottom w:val="none" w:sz="0" w:space="0" w:color="auto"/>
        <w:right w:val="none" w:sz="0" w:space="0" w:color="auto"/>
      </w:divBdr>
      <w:divsChild>
        <w:div w:id="1385830601">
          <w:marLeft w:val="0"/>
          <w:marRight w:val="0"/>
          <w:marTop w:val="0"/>
          <w:marBottom w:val="0"/>
          <w:divBdr>
            <w:top w:val="none" w:sz="0" w:space="0" w:color="auto"/>
            <w:left w:val="none" w:sz="0" w:space="0" w:color="auto"/>
            <w:bottom w:val="none" w:sz="0" w:space="0" w:color="auto"/>
            <w:right w:val="none" w:sz="0" w:space="0" w:color="auto"/>
          </w:divBdr>
        </w:div>
        <w:div w:id="1781295002">
          <w:marLeft w:val="0"/>
          <w:marRight w:val="0"/>
          <w:marTop w:val="0"/>
          <w:marBottom w:val="0"/>
          <w:divBdr>
            <w:top w:val="none" w:sz="0" w:space="0" w:color="auto"/>
            <w:left w:val="none" w:sz="0" w:space="0" w:color="auto"/>
            <w:bottom w:val="none" w:sz="0" w:space="0" w:color="auto"/>
            <w:right w:val="none" w:sz="0" w:space="0" w:color="auto"/>
          </w:divBdr>
        </w:div>
        <w:div w:id="709844658">
          <w:marLeft w:val="0"/>
          <w:marRight w:val="0"/>
          <w:marTop w:val="0"/>
          <w:marBottom w:val="0"/>
          <w:divBdr>
            <w:top w:val="none" w:sz="0" w:space="0" w:color="auto"/>
            <w:left w:val="none" w:sz="0" w:space="0" w:color="auto"/>
            <w:bottom w:val="none" w:sz="0" w:space="0" w:color="auto"/>
            <w:right w:val="none" w:sz="0" w:space="0" w:color="auto"/>
          </w:divBdr>
        </w:div>
      </w:divsChild>
    </w:div>
    <w:div w:id="1753236650">
      <w:bodyDiv w:val="1"/>
      <w:marLeft w:val="0"/>
      <w:marRight w:val="0"/>
      <w:marTop w:val="0"/>
      <w:marBottom w:val="0"/>
      <w:divBdr>
        <w:top w:val="none" w:sz="0" w:space="0" w:color="auto"/>
        <w:left w:val="none" w:sz="0" w:space="0" w:color="auto"/>
        <w:bottom w:val="none" w:sz="0" w:space="0" w:color="auto"/>
        <w:right w:val="none" w:sz="0" w:space="0" w:color="auto"/>
      </w:divBdr>
      <w:divsChild>
        <w:div w:id="67120194">
          <w:marLeft w:val="0"/>
          <w:marRight w:val="0"/>
          <w:marTop w:val="0"/>
          <w:marBottom w:val="0"/>
          <w:divBdr>
            <w:top w:val="none" w:sz="0" w:space="0" w:color="auto"/>
            <w:left w:val="none" w:sz="0" w:space="0" w:color="auto"/>
            <w:bottom w:val="none" w:sz="0" w:space="0" w:color="auto"/>
            <w:right w:val="none" w:sz="0" w:space="0" w:color="auto"/>
          </w:divBdr>
          <w:divsChild>
            <w:div w:id="547884006">
              <w:marLeft w:val="0"/>
              <w:marRight w:val="0"/>
              <w:marTop w:val="0"/>
              <w:marBottom w:val="0"/>
              <w:divBdr>
                <w:top w:val="none" w:sz="0" w:space="0" w:color="auto"/>
                <w:left w:val="none" w:sz="0" w:space="0" w:color="auto"/>
                <w:bottom w:val="none" w:sz="0" w:space="0" w:color="auto"/>
                <w:right w:val="none" w:sz="0" w:space="0" w:color="auto"/>
              </w:divBdr>
            </w:div>
          </w:divsChild>
        </w:div>
        <w:div w:id="2065911035">
          <w:marLeft w:val="0"/>
          <w:marRight w:val="0"/>
          <w:marTop w:val="0"/>
          <w:marBottom w:val="0"/>
          <w:divBdr>
            <w:top w:val="none" w:sz="0" w:space="0" w:color="auto"/>
            <w:left w:val="none" w:sz="0" w:space="0" w:color="auto"/>
            <w:bottom w:val="none" w:sz="0" w:space="0" w:color="auto"/>
            <w:right w:val="none" w:sz="0" w:space="0" w:color="auto"/>
          </w:divBdr>
        </w:div>
      </w:divsChild>
    </w:div>
    <w:div w:id="1794447783">
      <w:bodyDiv w:val="1"/>
      <w:marLeft w:val="0"/>
      <w:marRight w:val="0"/>
      <w:marTop w:val="0"/>
      <w:marBottom w:val="0"/>
      <w:divBdr>
        <w:top w:val="none" w:sz="0" w:space="0" w:color="auto"/>
        <w:left w:val="none" w:sz="0" w:space="0" w:color="auto"/>
        <w:bottom w:val="none" w:sz="0" w:space="0" w:color="auto"/>
        <w:right w:val="none" w:sz="0" w:space="0" w:color="auto"/>
      </w:divBdr>
    </w:div>
    <w:div w:id="1836528480">
      <w:bodyDiv w:val="1"/>
      <w:marLeft w:val="0"/>
      <w:marRight w:val="0"/>
      <w:marTop w:val="0"/>
      <w:marBottom w:val="0"/>
      <w:divBdr>
        <w:top w:val="none" w:sz="0" w:space="0" w:color="auto"/>
        <w:left w:val="none" w:sz="0" w:space="0" w:color="auto"/>
        <w:bottom w:val="none" w:sz="0" w:space="0" w:color="auto"/>
        <w:right w:val="none" w:sz="0" w:space="0" w:color="auto"/>
      </w:divBdr>
    </w:div>
    <w:div w:id="1893497672">
      <w:bodyDiv w:val="1"/>
      <w:marLeft w:val="0"/>
      <w:marRight w:val="0"/>
      <w:marTop w:val="0"/>
      <w:marBottom w:val="0"/>
      <w:divBdr>
        <w:top w:val="none" w:sz="0" w:space="0" w:color="auto"/>
        <w:left w:val="none" w:sz="0" w:space="0" w:color="auto"/>
        <w:bottom w:val="none" w:sz="0" w:space="0" w:color="auto"/>
        <w:right w:val="none" w:sz="0" w:space="0" w:color="auto"/>
      </w:divBdr>
    </w:div>
    <w:div w:id="1945572428">
      <w:bodyDiv w:val="1"/>
      <w:marLeft w:val="0"/>
      <w:marRight w:val="0"/>
      <w:marTop w:val="0"/>
      <w:marBottom w:val="0"/>
      <w:divBdr>
        <w:top w:val="none" w:sz="0" w:space="0" w:color="auto"/>
        <w:left w:val="none" w:sz="0" w:space="0" w:color="auto"/>
        <w:bottom w:val="none" w:sz="0" w:space="0" w:color="auto"/>
        <w:right w:val="none" w:sz="0" w:space="0" w:color="auto"/>
      </w:divBdr>
    </w:div>
    <w:div w:id="2037611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6.jpeg"/><Relationship Id="rId26" Type="http://schemas.openxmlformats.org/officeDocument/2006/relationships/oleObject" Target="embeddings/oleObject1.bin"/><Relationship Id="rId3" Type="http://schemas.microsoft.com/office/2007/relationships/stylesWithEffects" Target="stylesWithEffects.xml"/><Relationship Id="rId21" Type="http://schemas.openxmlformats.org/officeDocument/2006/relationships/hyperlink" Target="mailto:scta@ncca.org.au"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www.abc.net.au/news/2015-10-27/two-young-boys-hold-sign-at-refugee-camp/6887706" TargetMode="External"/><Relationship Id="rId25" Type="http://schemas.openxmlformats.org/officeDocument/2006/relationships/image" Target="media/image9.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7.jpe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mail.ncca.org.au/owa/redir.aspx?C=YvdWvSPOkUClJ_mK_0Bs5j0HB9zn9dIIzAYKX7iNGo5CVn3rqKUL5b4X_pyXpEkFu1TdW-e0uYk.&amp;URL=mailto%3agregorhenderson%40aol.com" TargetMode="External"/><Relationship Id="rId24" Type="http://schemas.openxmlformats.org/officeDocument/2006/relationships/image" Target="cid:image002.jpg@01D102DB.C8BA9720"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bc.net.au/news/2015-10-27/young-boy-at-a-refugee-camp-in-jordan/6887630" TargetMode="External"/><Relationship Id="rId23" Type="http://schemas.openxmlformats.org/officeDocument/2006/relationships/image" Target="media/image8.jpeg"/><Relationship Id="rId28" Type="http://schemas.openxmlformats.org/officeDocument/2006/relationships/hyperlink" Target="http://www.peoplesclimate.org.au/" TargetMode="External"/><Relationship Id="rId10" Type="http://schemas.openxmlformats.org/officeDocument/2006/relationships/hyperlink" Target="https://mail.ncca.org.au/owa/redir.aspx?C=YvdWvSPOkUClJ_mK_0Bs5j0HB9zn9dIIzAYKX7iNGo5CVn3rqKUL5b4X_pyXpEkFu1TdW-e0uYk.&amp;URL=http%3a%2f%2fwww.pien.org.au%2f" TargetMode="External"/><Relationship Id="rId19" Type="http://schemas.openxmlformats.org/officeDocument/2006/relationships/hyperlink" Target="http://www.abc.net.au/news/2015-10-27/syrian-refugee-with-child/6888714"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cid:0170028d-9795-40ec-bccc-959c87228ed1@ncca.org.au" TargetMode="External"/><Relationship Id="rId22" Type="http://schemas.openxmlformats.org/officeDocument/2006/relationships/hyperlink" Target="http://www.safechurches.org.au" TargetMode="External"/><Relationship Id="rId27" Type="http://schemas.openxmlformats.org/officeDocument/2006/relationships/hyperlink" Target="http://www.oikoumene.org/en/press-centre/news/hundreds-of-pilgrims-making-way-to-un-climate-change-conference" TargetMode="External"/><Relationship Id="rId30"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ncca.org.au" TargetMode="External"/><Relationship Id="rId1" Type="http://schemas.openxmlformats.org/officeDocument/2006/relationships/hyperlink" Target="mailto:communications@ncca.org.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2022</Words>
  <Characters>11529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Marita Winters</dc:creator>
  <cp:lastModifiedBy>Marita Winters</cp:lastModifiedBy>
  <cp:revision>2</cp:revision>
  <cp:lastPrinted>2015-11-17T04:05:00Z</cp:lastPrinted>
  <dcterms:created xsi:type="dcterms:W3CDTF">2015-11-23T23:43:00Z</dcterms:created>
  <dcterms:modified xsi:type="dcterms:W3CDTF">2015-11-23T23:43:00Z</dcterms:modified>
</cp:coreProperties>
</file>